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77" w:rsidRPr="00B46B77" w:rsidRDefault="00B46B77" w:rsidP="00B46B7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o</w:t>
      </w:r>
      <w:r w:rsidRPr="00B46B77">
        <w:rPr>
          <w:rFonts w:ascii="Times New Roman" w:eastAsia="Times New Roman" w:hAnsi="Times New Roman" w:cs="Times New Roman"/>
          <w:color w:val="000000"/>
          <w:sz w:val="27"/>
          <w:szCs w:val="27"/>
          <w:lang w:eastAsia="pl-PL"/>
        </w:rPr>
        <w:t xml:space="preserve">głoszenie </w:t>
      </w:r>
      <w:r>
        <w:rPr>
          <w:rFonts w:ascii="Times New Roman" w:eastAsia="Times New Roman" w:hAnsi="Times New Roman" w:cs="Times New Roman"/>
          <w:color w:val="000000"/>
          <w:sz w:val="27"/>
          <w:szCs w:val="27"/>
          <w:lang w:eastAsia="pl-PL"/>
        </w:rPr>
        <w:t xml:space="preserve">w BZP </w:t>
      </w:r>
      <w:r w:rsidRPr="00B46B77">
        <w:rPr>
          <w:rFonts w:ascii="Times New Roman" w:eastAsia="Times New Roman" w:hAnsi="Times New Roman" w:cs="Times New Roman"/>
          <w:color w:val="000000"/>
          <w:sz w:val="27"/>
          <w:szCs w:val="27"/>
          <w:lang w:eastAsia="pl-PL"/>
        </w:rPr>
        <w:t>nr 603597-N-2017 z dnia 2017-10-20 r. </w:t>
      </w:r>
      <w:r w:rsidRPr="00B46B77">
        <w:rPr>
          <w:rFonts w:ascii="Times New Roman" w:eastAsia="Times New Roman" w:hAnsi="Times New Roman" w:cs="Times New Roman"/>
          <w:color w:val="000000"/>
          <w:sz w:val="27"/>
          <w:szCs w:val="27"/>
          <w:lang w:eastAsia="pl-PL"/>
        </w:rPr>
        <w:br/>
      </w:r>
    </w:p>
    <w:p w:rsidR="00B46B77" w:rsidRDefault="00B46B77" w:rsidP="00B46B77">
      <w:pPr>
        <w:spacing w:after="0" w:line="450" w:lineRule="atLeast"/>
        <w:jc w:val="center"/>
        <w:rPr>
          <w:rFonts w:ascii="Times New Roman" w:eastAsia="Times New Roman" w:hAnsi="Times New Roman" w:cs="Times New Roman"/>
          <w:b/>
          <w:bCs/>
          <w:color w:val="000000"/>
          <w:sz w:val="27"/>
          <w:szCs w:val="27"/>
          <w:lang w:eastAsia="pl-PL"/>
        </w:rPr>
      </w:pPr>
      <w:r w:rsidRPr="00B46B77">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B46B77">
        <w:rPr>
          <w:rFonts w:ascii="Times New Roman" w:eastAsia="Times New Roman" w:hAnsi="Times New Roman" w:cs="Times New Roman"/>
          <w:b/>
          <w:bCs/>
          <w:color w:val="000000"/>
          <w:sz w:val="27"/>
          <w:szCs w:val="27"/>
          <w:lang w:eastAsia="pl-PL"/>
        </w:rPr>
        <w:t>Dorobisza</w:t>
      </w:r>
      <w:proofErr w:type="spellEnd"/>
      <w:r w:rsidRPr="00B46B77">
        <w:rPr>
          <w:rFonts w:ascii="Times New Roman" w:eastAsia="Times New Roman" w:hAnsi="Times New Roman" w:cs="Times New Roman"/>
          <w:b/>
          <w:bCs/>
          <w:color w:val="000000"/>
          <w:sz w:val="27"/>
          <w:szCs w:val="27"/>
          <w:lang w:eastAsia="pl-PL"/>
        </w:rPr>
        <w:t xml:space="preserve"> we Wrocławiu</w:t>
      </w:r>
      <w:r>
        <w:rPr>
          <w:rFonts w:ascii="Times New Roman" w:eastAsia="Times New Roman" w:hAnsi="Times New Roman" w:cs="Times New Roman"/>
          <w:b/>
          <w:bCs/>
          <w:color w:val="000000"/>
          <w:sz w:val="27"/>
          <w:szCs w:val="27"/>
          <w:lang w:eastAsia="pl-PL"/>
        </w:rPr>
        <w:t xml:space="preserve"> ogłasza przetarg nieograniczony poniżej 135.000 Euro pn.:</w:t>
      </w:r>
      <w:r w:rsidRPr="00B46B77">
        <w:rPr>
          <w:rFonts w:ascii="Times New Roman" w:eastAsia="Times New Roman" w:hAnsi="Times New Roman" w:cs="Times New Roman"/>
          <w:b/>
          <w:bCs/>
          <w:color w:val="000000"/>
          <w:sz w:val="27"/>
          <w:szCs w:val="27"/>
          <w:lang w:eastAsia="pl-PL"/>
        </w:rPr>
        <w:t> </w:t>
      </w:r>
    </w:p>
    <w:p w:rsidR="00B46B77" w:rsidRDefault="00B46B77" w:rsidP="00B46B77">
      <w:pPr>
        <w:spacing w:after="0" w:line="450" w:lineRule="atLeast"/>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lang w:eastAsia="pl-PL"/>
        </w:rPr>
        <w:t>„</w:t>
      </w:r>
      <w:r w:rsidRPr="00B46B77">
        <w:rPr>
          <w:rFonts w:ascii="Times New Roman" w:eastAsia="Times New Roman" w:hAnsi="Times New Roman" w:cs="Times New Roman"/>
          <w:b/>
          <w:bCs/>
          <w:color w:val="000000"/>
          <w:sz w:val="27"/>
          <w:szCs w:val="27"/>
          <w:lang w:eastAsia="pl-PL"/>
        </w:rPr>
        <w:t xml:space="preserve">Dostawa w ilości 1400 sztuk roztworu wzbogacającego do przechowywania KKP wyprodukowanych z kożuszków </w:t>
      </w:r>
      <w:proofErr w:type="spellStart"/>
      <w:r w:rsidRPr="00B46B77">
        <w:rPr>
          <w:rFonts w:ascii="Times New Roman" w:eastAsia="Times New Roman" w:hAnsi="Times New Roman" w:cs="Times New Roman"/>
          <w:b/>
          <w:bCs/>
          <w:color w:val="000000"/>
          <w:sz w:val="27"/>
          <w:szCs w:val="27"/>
          <w:lang w:eastAsia="pl-PL"/>
        </w:rPr>
        <w:t>leukocytarno</w:t>
      </w:r>
      <w:proofErr w:type="spellEnd"/>
      <w:r w:rsidRPr="00B46B77">
        <w:rPr>
          <w:rFonts w:ascii="Times New Roman" w:eastAsia="Times New Roman" w:hAnsi="Times New Roman" w:cs="Times New Roman"/>
          <w:b/>
          <w:bCs/>
          <w:color w:val="000000"/>
          <w:sz w:val="27"/>
          <w:szCs w:val="27"/>
          <w:lang w:eastAsia="pl-PL"/>
        </w:rPr>
        <w:t xml:space="preserve">-płytkowych oraz do zabiegów separacji płytkowej o pojemności a’ 300 ml do Regionalnego Centrum Krwiodawstwa i Krwiolecznictwa im. prof. dr hab. Tadeusza </w:t>
      </w:r>
      <w:proofErr w:type="spellStart"/>
      <w:r w:rsidRPr="00B46B77">
        <w:rPr>
          <w:rFonts w:ascii="Times New Roman" w:eastAsia="Times New Roman" w:hAnsi="Times New Roman" w:cs="Times New Roman"/>
          <w:b/>
          <w:bCs/>
          <w:color w:val="000000"/>
          <w:sz w:val="27"/>
          <w:szCs w:val="27"/>
          <w:lang w:eastAsia="pl-PL"/>
        </w:rPr>
        <w:t>Dorobisza</w:t>
      </w:r>
      <w:proofErr w:type="spellEnd"/>
      <w:r w:rsidRPr="00B46B77">
        <w:rPr>
          <w:rFonts w:ascii="Times New Roman" w:eastAsia="Times New Roman" w:hAnsi="Times New Roman" w:cs="Times New Roman"/>
          <w:b/>
          <w:bCs/>
          <w:color w:val="000000"/>
          <w:sz w:val="27"/>
          <w:szCs w:val="27"/>
          <w:lang w:eastAsia="pl-PL"/>
        </w:rPr>
        <w:t xml:space="preserve"> we Wrocławiu w okresie do 22.12.2017r.</w:t>
      </w:r>
      <w:r>
        <w:rPr>
          <w:rFonts w:ascii="Times New Roman" w:eastAsia="Times New Roman" w:hAnsi="Times New Roman" w:cs="Times New Roman"/>
          <w:b/>
          <w:bCs/>
          <w:color w:val="000000"/>
          <w:sz w:val="27"/>
          <w:szCs w:val="27"/>
          <w:lang w:eastAsia="pl-PL"/>
        </w:rPr>
        <w:t xml:space="preserve">” </w:t>
      </w:r>
    </w:p>
    <w:p w:rsidR="00B46B77" w:rsidRDefault="00B46B77" w:rsidP="00B46B77">
      <w:pPr>
        <w:spacing w:after="0" w:line="450" w:lineRule="atLeast"/>
        <w:jc w:val="center"/>
        <w:rPr>
          <w:rFonts w:ascii="Times New Roman" w:eastAsia="Times New Roman" w:hAnsi="Times New Roman" w:cs="Times New Roman"/>
          <w:b/>
          <w:bCs/>
          <w:color w:val="000000"/>
          <w:sz w:val="27"/>
          <w:szCs w:val="27"/>
          <w:u w:val="single"/>
          <w:lang w:eastAsia="pl-PL"/>
        </w:rPr>
      </w:pPr>
      <w:r>
        <w:rPr>
          <w:rFonts w:ascii="Times New Roman" w:eastAsia="Times New Roman" w:hAnsi="Times New Roman" w:cs="Times New Roman"/>
          <w:b/>
          <w:bCs/>
          <w:color w:val="000000"/>
          <w:sz w:val="27"/>
          <w:szCs w:val="27"/>
          <w:lang w:eastAsia="pl-PL"/>
        </w:rPr>
        <w:t>– nr sprawy 10/P/2017  - Część II.</w:t>
      </w:r>
      <w:r w:rsidRPr="00B46B77">
        <w:rPr>
          <w:rFonts w:ascii="Times New Roman" w:eastAsia="Times New Roman" w:hAnsi="Times New Roman" w:cs="Times New Roman"/>
          <w:b/>
          <w:bCs/>
          <w:color w:val="000000"/>
          <w:sz w:val="27"/>
          <w:szCs w:val="27"/>
          <w:lang w:eastAsia="pl-PL"/>
        </w:rPr>
        <w:br/>
      </w:r>
    </w:p>
    <w:p w:rsidR="00B46B77" w:rsidRPr="00B46B77" w:rsidRDefault="00B46B77" w:rsidP="00B46B77">
      <w:pPr>
        <w:spacing w:after="0" w:line="450" w:lineRule="atLeast"/>
        <w:jc w:val="center"/>
        <w:rPr>
          <w:rFonts w:ascii="Times New Roman" w:eastAsia="Times New Roman" w:hAnsi="Times New Roman" w:cs="Times New Roman"/>
          <w:b/>
          <w:bCs/>
          <w:color w:val="000000"/>
          <w:sz w:val="27"/>
          <w:szCs w:val="27"/>
          <w:lang w:eastAsia="pl-PL"/>
        </w:rPr>
      </w:pPr>
      <w:r w:rsidRPr="00B46B77">
        <w:rPr>
          <w:rFonts w:ascii="Times New Roman" w:eastAsia="Times New Roman" w:hAnsi="Times New Roman" w:cs="Times New Roman"/>
          <w:b/>
          <w:bCs/>
          <w:color w:val="000000"/>
          <w:sz w:val="27"/>
          <w:szCs w:val="27"/>
          <w:u w:val="single"/>
          <w:lang w:eastAsia="pl-PL"/>
        </w:rPr>
        <w:t>OGŁOSZENIE O ZAMÓWIENIU - Dostawy</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Zamieszczanie ogłoszenia:</w:t>
      </w:r>
      <w:r w:rsidRPr="00B46B77">
        <w:rPr>
          <w:rFonts w:ascii="Times New Roman" w:eastAsia="Times New Roman" w:hAnsi="Times New Roman" w:cs="Times New Roman"/>
          <w:color w:val="000000"/>
          <w:sz w:val="27"/>
          <w:szCs w:val="27"/>
          <w:lang w:eastAsia="pl-PL"/>
        </w:rPr>
        <w:t> Zamieszczanie obowiązkowe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Ogłoszenie dotyczy:</w:t>
      </w:r>
      <w:r w:rsidRPr="00B46B77">
        <w:rPr>
          <w:rFonts w:ascii="Times New Roman" w:eastAsia="Times New Roman" w:hAnsi="Times New Roman" w:cs="Times New Roman"/>
          <w:color w:val="000000"/>
          <w:sz w:val="27"/>
          <w:szCs w:val="27"/>
          <w:lang w:eastAsia="pl-PL"/>
        </w:rPr>
        <w:t> Zamówienia publicznego</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Nazwa projektu lub programu</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b/>
          <w:bCs/>
          <w:color w:val="000000"/>
          <w:sz w:val="36"/>
          <w:szCs w:val="36"/>
          <w:lang w:eastAsia="pl-PL"/>
        </w:rPr>
      </w:pPr>
      <w:r w:rsidRPr="00B46B77">
        <w:rPr>
          <w:rFonts w:ascii="Times New Roman" w:eastAsia="Times New Roman" w:hAnsi="Times New Roman" w:cs="Times New Roman"/>
          <w:b/>
          <w:bCs/>
          <w:color w:val="000000"/>
          <w:sz w:val="36"/>
          <w:szCs w:val="36"/>
          <w:u w:val="single"/>
          <w:lang w:eastAsia="pl-PL"/>
        </w:rPr>
        <w:t>SEKCJA I: ZAMAWIAJĄCY</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Postępowanie przeprowadza centralny zamawiający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Postępowanie jest przeprowadzane wspólnie przez zamawiających</w:t>
      </w:r>
      <w:r w:rsidRPr="00B46B77">
        <w:rPr>
          <w:rFonts w:ascii="Times New Roman" w:eastAsia="Times New Roman" w:hAnsi="Times New Roman" w:cs="Times New Roman"/>
          <w:color w:val="000000"/>
          <w:sz w:val="27"/>
          <w:szCs w:val="27"/>
          <w:lang w:eastAsia="pl-PL"/>
        </w:rPr>
        <w:t>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Informacje dodatkowe:</w:t>
      </w:r>
      <w:r w:rsidRPr="00B46B77">
        <w:rPr>
          <w:rFonts w:ascii="Times New Roman" w:eastAsia="Times New Roman" w:hAnsi="Times New Roman" w:cs="Times New Roman"/>
          <w:color w:val="000000"/>
          <w:sz w:val="27"/>
          <w:szCs w:val="27"/>
          <w:lang w:eastAsia="pl-PL"/>
        </w:rPr>
        <w:t>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 1) NAZWA I ADRES: </w:t>
      </w:r>
      <w:r w:rsidRPr="00B46B77">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B46B77">
        <w:rPr>
          <w:rFonts w:ascii="Times New Roman" w:eastAsia="Times New Roman" w:hAnsi="Times New Roman" w:cs="Times New Roman"/>
          <w:color w:val="000000"/>
          <w:sz w:val="27"/>
          <w:szCs w:val="27"/>
          <w:lang w:eastAsia="pl-PL"/>
        </w:rPr>
        <w:t>Dorobisza</w:t>
      </w:r>
      <w:proofErr w:type="spellEnd"/>
      <w:r w:rsidRPr="00B46B77">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B46B77">
        <w:rPr>
          <w:rFonts w:ascii="Times New Roman" w:eastAsia="Times New Roman" w:hAnsi="Times New Roman" w:cs="Times New Roman"/>
          <w:color w:val="000000"/>
          <w:sz w:val="27"/>
          <w:szCs w:val="27"/>
          <w:lang w:eastAsia="pl-PL"/>
        </w:rPr>
        <w:br/>
        <w:t>Adres strony internetowej (URL): www.rckik.wroclaw.pl </w:t>
      </w:r>
      <w:r w:rsidRPr="00B46B77">
        <w:rPr>
          <w:rFonts w:ascii="Times New Roman" w:eastAsia="Times New Roman" w:hAnsi="Times New Roman" w:cs="Times New Roman"/>
          <w:color w:val="000000"/>
          <w:sz w:val="27"/>
          <w:szCs w:val="27"/>
          <w:lang w:eastAsia="pl-PL"/>
        </w:rPr>
        <w:br/>
        <w:t>Adres profilu nabywcy: www.rckik.wroclaw.pl </w:t>
      </w:r>
      <w:r w:rsidRPr="00B46B7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 2) RODZAJ ZAMAWIAJĄCEGO: </w:t>
      </w:r>
      <w:r w:rsidRPr="00B46B77">
        <w:rPr>
          <w:rFonts w:ascii="Times New Roman" w:eastAsia="Times New Roman" w:hAnsi="Times New Roman" w:cs="Times New Roman"/>
          <w:color w:val="000000"/>
          <w:sz w:val="27"/>
          <w:szCs w:val="27"/>
          <w:lang w:eastAsia="pl-PL"/>
        </w:rPr>
        <w:t>Inny (proszę określić): </w:t>
      </w:r>
      <w:r w:rsidRPr="00B46B77">
        <w:rPr>
          <w:rFonts w:ascii="Times New Roman" w:eastAsia="Times New Roman" w:hAnsi="Times New Roman" w:cs="Times New Roman"/>
          <w:color w:val="000000"/>
          <w:sz w:val="27"/>
          <w:szCs w:val="27"/>
          <w:lang w:eastAsia="pl-PL"/>
        </w:rPr>
        <w:br/>
        <w:t>Samodzielny Publiczny Zakład Opieki Zdrowotnej</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lastRenderedPageBreak/>
        <w:t>I.3) WSPÓLNE UDZIELANIE ZAMÓWIENIA </w:t>
      </w:r>
      <w:r w:rsidRPr="00B46B77">
        <w:rPr>
          <w:rFonts w:ascii="Times New Roman" w:eastAsia="Times New Roman" w:hAnsi="Times New Roman" w:cs="Times New Roman"/>
          <w:b/>
          <w:bCs/>
          <w:i/>
          <w:iCs/>
          <w:color w:val="000000"/>
          <w:sz w:val="27"/>
          <w:szCs w:val="27"/>
          <w:lang w:eastAsia="pl-PL"/>
        </w:rPr>
        <w:t>(jeżeli dotyczy)</w:t>
      </w:r>
      <w:r w:rsidRPr="00B46B77">
        <w:rPr>
          <w:rFonts w:ascii="Times New Roman" w:eastAsia="Times New Roman" w:hAnsi="Times New Roman" w:cs="Times New Roman"/>
          <w:b/>
          <w:bCs/>
          <w:color w:val="000000"/>
          <w:sz w:val="27"/>
          <w:szCs w:val="27"/>
          <w:lang w:eastAsia="pl-PL"/>
        </w:rPr>
        <w:t>:</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I.4) KOMUNIKACJA: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www.rckik.wroclaw.pl</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www.rckik.wroclaw.pl</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Elektronicznie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t>Nie </w:t>
      </w:r>
      <w:r w:rsidRPr="00B46B77">
        <w:rPr>
          <w:rFonts w:ascii="Times New Roman" w:eastAsia="Times New Roman" w:hAnsi="Times New Roman" w:cs="Times New Roman"/>
          <w:color w:val="000000"/>
          <w:sz w:val="27"/>
          <w:szCs w:val="27"/>
          <w:lang w:eastAsia="pl-PL"/>
        </w:rPr>
        <w:br/>
        <w:t>adres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Nie </w:t>
      </w:r>
      <w:r w:rsidRPr="00B46B77">
        <w:rPr>
          <w:rFonts w:ascii="Times New Roman" w:eastAsia="Times New Roman" w:hAnsi="Times New Roman" w:cs="Times New Roman"/>
          <w:color w:val="000000"/>
          <w:sz w:val="27"/>
          <w:szCs w:val="27"/>
          <w:lang w:eastAsia="pl-PL"/>
        </w:rPr>
        <w:br/>
        <w:t>Inny sposób: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Nie </w:t>
      </w:r>
      <w:r w:rsidRPr="00B46B77">
        <w:rPr>
          <w:rFonts w:ascii="Times New Roman" w:eastAsia="Times New Roman" w:hAnsi="Times New Roman" w:cs="Times New Roman"/>
          <w:color w:val="000000"/>
          <w:sz w:val="27"/>
          <w:szCs w:val="27"/>
          <w:lang w:eastAsia="pl-PL"/>
        </w:rPr>
        <w:br/>
        <w:t>Inny sposób: </w:t>
      </w:r>
      <w:r w:rsidRPr="00B46B77">
        <w:rPr>
          <w:rFonts w:ascii="Times New Roman" w:eastAsia="Times New Roman" w:hAnsi="Times New Roman" w:cs="Times New Roman"/>
          <w:color w:val="000000"/>
          <w:sz w:val="27"/>
          <w:szCs w:val="27"/>
          <w:lang w:eastAsia="pl-PL"/>
        </w:rPr>
        <w:br/>
        <w:t>pisemnie </w:t>
      </w:r>
      <w:r w:rsidRPr="00B46B77">
        <w:rPr>
          <w:rFonts w:ascii="Times New Roman" w:eastAsia="Times New Roman" w:hAnsi="Times New Roman" w:cs="Times New Roman"/>
          <w:color w:val="000000"/>
          <w:sz w:val="27"/>
          <w:szCs w:val="27"/>
          <w:lang w:eastAsia="pl-PL"/>
        </w:rPr>
        <w:br/>
        <w:t>Adres: </w:t>
      </w:r>
      <w:r w:rsidRPr="00B46B77">
        <w:rPr>
          <w:rFonts w:ascii="Times New Roman" w:eastAsia="Times New Roman" w:hAnsi="Times New Roman" w:cs="Times New Roman"/>
          <w:color w:val="000000"/>
          <w:sz w:val="27"/>
          <w:szCs w:val="27"/>
          <w:lang w:eastAsia="pl-PL"/>
        </w:rPr>
        <w:br/>
        <w:t>50-345 Wrocław, ul. Czerwonego Krzyża 5/9, sekretariat - p. S. 3.07.A - drugie piętro</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b/>
          <w:bCs/>
          <w:color w:val="000000"/>
          <w:sz w:val="36"/>
          <w:szCs w:val="36"/>
          <w:lang w:eastAsia="pl-PL"/>
        </w:rPr>
      </w:pPr>
      <w:r w:rsidRPr="00B46B77">
        <w:rPr>
          <w:rFonts w:ascii="Times New Roman" w:eastAsia="Times New Roman" w:hAnsi="Times New Roman" w:cs="Times New Roman"/>
          <w:b/>
          <w:bCs/>
          <w:color w:val="000000"/>
          <w:sz w:val="36"/>
          <w:szCs w:val="36"/>
          <w:u w:val="single"/>
          <w:lang w:eastAsia="pl-PL"/>
        </w:rPr>
        <w:t>SEKCJA II: PRZEDMIOT ZAMÓWIENIA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II.1) Nazwa nadana zamówieniu przez zamawiającego: </w:t>
      </w:r>
      <w:r w:rsidRPr="00B46B77">
        <w:rPr>
          <w:rFonts w:ascii="Times New Roman" w:eastAsia="Times New Roman" w:hAnsi="Times New Roman" w:cs="Times New Roman"/>
          <w:color w:val="000000"/>
          <w:sz w:val="27"/>
          <w:szCs w:val="27"/>
          <w:lang w:eastAsia="pl-PL"/>
        </w:rPr>
        <w:t xml:space="preserve">Dostawa w ilości 1400 sztuk roztworu wzbogacającego do przechowywania KKP wyprodukowanych z kożuszków </w:t>
      </w:r>
      <w:proofErr w:type="spellStart"/>
      <w:r w:rsidRPr="00B46B77">
        <w:rPr>
          <w:rFonts w:ascii="Times New Roman" w:eastAsia="Times New Roman" w:hAnsi="Times New Roman" w:cs="Times New Roman"/>
          <w:color w:val="000000"/>
          <w:sz w:val="27"/>
          <w:szCs w:val="27"/>
          <w:lang w:eastAsia="pl-PL"/>
        </w:rPr>
        <w:t>leukocytarno</w:t>
      </w:r>
      <w:proofErr w:type="spellEnd"/>
      <w:r w:rsidRPr="00B46B77">
        <w:rPr>
          <w:rFonts w:ascii="Times New Roman" w:eastAsia="Times New Roman" w:hAnsi="Times New Roman" w:cs="Times New Roman"/>
          <w:color w:val="000000"/>
          <w:sz w:val="27"/>
          <w:szCs w:val="27"/>
          <w:lang w:eastAsia="pl-PL"/>
        </w:rPr>
        <w:t xml:space="preserve">-płytkowych oraz do zabiegów separacji płytkowej o pojemności a’ 300 ml do Regionalnego Centrum Krwiodawstwa i Krwiolecznictwa im. prof. dr hab. Tadeusza </w:t>
      </w:r>
      <w:proofErr w:type="spellStart"/>
      <w:r w:rsidRPr="00B46B77">
        <w:rPr>
          <w:rFonts w:ascii="Times New Roman" w:eastAsia="Times New Roman" w:hAnsi="Times New Roman" w:cs="Times New Roman"/>
          <w:color w:val="000000"/>
          <w:sz w:val="27"/>
          <w:szCs w:val="27"/>
          <w:lang w:eastAsia="pl-PL"/>
        </w:rPr>
        <w:t>Dorobisza</w:t>
      </w:r>
      <w:proofErr w:type="spellEnd"/>
      <w:r w:rsidRPr="00B46B77">
        <w:rPr>
          <w:rFonts w:ascii="Times New Roman" w:eastAsia="Times New Roman" w:hAnsi="Times New Roman" w:cs="Times New Roman"/>
          <w:color w:val="000000"/>
          <w:sz w:val="27"/>
          <w:szCs w:val="27"/>
          <w:lang w:eastAsia="pl-PL"/>
        </w:rPr>
        <w:t xml:space="preserve"> we Wrocławiu w okresie do 22.12.2017r.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lastRenderedPageBreak/>
        <w:t>Numer referencyjny: </w:t>
      </w:r>
      <w:r w:rsidRPr="00B46B77">
        <w:rPr>
          <w:rFonts w:ascii="Times New Roman" w:eastAsia="Times New Roman" w:hAnsi="Times New Roman" w:cs="Times New Roman"/>
          <w:color w:val="000000"/>
          <w:sz w:val="27"/>
          <w:szCs w:val="27"/>
          <w:lang w:eastAsia="pl-PL"/>
        </w:rPr>
        <w:t>10/P/2017 – Część II.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46B77" w:rsidRPr="00B46B77" w:rsidRDefault="00B46B77" w:rsidP="00B46B77">
      <w:pPr>
        <w:spacing w:after="0" w:line="450" w:lineRule="atLeast"/>
        <w:jc w:val="both"/>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II.2) Rodzaj zamówienia: </w:t>
      </w:r>
      <w:r w:rsidRPr="00B46B77">
        <w:rPr>
          <w:rFonts w:ascii="Times New Roman" w:eastAsia="Times New Roman" w:hAnsi="Times New Roman" w:cs="Times New Roman"/>
          <w:color w:val="000000"/>
          <w:sz w:val="27"/>
          <w:szCs w:val="27"/>
          <w:lang w:eastAsia="pl-PL"/>
        </w:rPr>
        <w:t>Dostawy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II.3) Informacja o możliwości składania ofert częściowych</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Zamówienie podzielone jest na części: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Tak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tylko jednej części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II.4) Krótki opis przedmiotu zamówienia </w:t>
      </w:r>
      <w:r w:rsidRPr="00B46B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46B7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46B77">
        <w:rPr>
          <w:rFonts w:ascii="Times New Roman" w:eastAsia="Times New Roman" w:hAnsi="Times New Roman" w:cs="Times New Roman"/>
          <w:color w:val="000000"/>
          <w:sz w:val="27"/>
          <w:szCs w:val="27"/>
          <w:lang w:eastAsia="pl-PL"/>
        </w:rPr>
        <w:t xml:space="preserve">1. Przedmiotem zamówienia jest: dostawa w ilości 1400 szt. roztworu wzbogacającego do przechowywania KKP wyprodukowanych z kożuszków </w:t>
      </w:r>
      <w:proofErr w:type="spellStart"/>
      <w:r w:rsidRPr="00B46B77">
        <w:rPr>
          <w:rFonts w:ascii="Times New Roman" w:eastAsia="Times New Roman" w:hAnsi="Times New Roman" w:cs="Times New Roman"/>
          <w:color w:val="000000"/>
          <w:sz w:val="27"/>
          <w:szCs w:val="27"/>
          <w:lang w:eastAsia="pl-PL"/>
        </w:rPr>
        <w:t>leukocytarno</w:t>
      </w:r>
      <w:proofErr w:type="spellEnd"/>
      <w:r w:rsidRPr="00B46B77">
        <w:rPr>
          <w:rFonts w:ascii="Times New Roman" w:eastAsia="Times New Roman" w:hAnsi="Times New Roman" w:cs="Times New Roman"/>
          <w:color w:val="000000"/>
          <w:sz w:val="27"/>
          <w:szCs w:val="27"/>
          <w:lang w:eastAsia="pl-PL"/>
        </w:rPr>
        <w:t xml:space="preserve">-płytkowych oraz do zabiegów separacji płytkowej o pojemności a’ 300 ml do Regionalnego Centrum Krwiodawstwa i Krwiolecznictwa im. prof. dr hab. Tadeusza </w:t>
      </w:r>
      <w:proofErr w:type="spellStart"/>
      <w:r w:rsidRPr="00B46B77">
        <w:rPr>
          <w:rFonts w:ascii="Times New Roman" w:eastAsia="Times New Roman" w:hAnsi="Times New Roman" w:cs="Times New Roman"/>
          <w:color w:val="000000"/>
          <w:sz w:val="27"/>
          <w:szCs w:val="27"/>
          <w:lang w:eastAsia="pl-PL"/>
        </w:rPr>
        <w:t>Dorobisza</w:t>
      </w:r>
      <w:proofErr w:type="spellEnd"/>
      <w:r w:rsidRPr="00B46B77">
        <w:rPr>
          <w:rFonts w:ascii="Times New Roman" w:eastAsia="Times New Roman" w:hAnsi="Times New Roman" w:cs="Times New Roman"/>
          <w:color w:val="000000"/>
          <w:sz w:val="27"/>
          <w:szCs w:val="27"/>
          <w:lang w:eastAsia="pl-PL"/>
        </w:rPr>
        <w:t xml:space="preserve"> we Wrocławiu w okresie do 22.12.2017r. 2. Szczegółowy opis przedmiotu zamówienia- wymagania dla przedmiotu zamówienia zawarty jest w SIWZ w rozdz. I.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lastRenderedPageBreak/>
        <w:br/>
      </w:r>
      <w:r w:rsidRPr="00B46B77">
        <w:rPr>
          <w:rFonts w:ascii="Times New Roman" w:eastAsia="Times New Roman" w:hAnsi="Times New Roman" w:cs="Times New Roman"/>
          <w:b/>
          <w:bCs/>
          <w:color w:val="000000"/>
          <w:sz w:val="27"/>
          <w:szCs w:val="27"/>
          <w:lang w:eastAsia="pl-PL"/>
        </w:rPr>
        <w:t>II.5) Główny kod CPV: </w:t>
      </w:r>
      <w:r w:rsidRPr="00B46B77">
        <w:rPr>
          <w:rFonts w:ascii="Times New Roman" w:eastAsia="Times New Roman" w:hAnsi="Times New Roman" w:cs="Times New Roman"/>
          <w:color w:val="000000"/>
          <w:sz w:val="27"/>
          <w:szCs w:val="27"/>
          <w:lang w:eastAsia="pl-PL"/>
        </w:rPr>
        <w:t>33692500-2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Dodatkowe kody CPV:</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II.6) Całkowita wartość zamówienia </w:t>
      </w:r>
      <w:r w:rsidRPr="00B46B77">
        <w:rPr>
          <w:rFonts w:ascii="Times New Roman" w:eastAsia="Times New Roman" w:hAnsi="Times New Roman" w:cs="Times New Roman"/>
          <w:i/>
          <w:iCs/>
          <w:color w:val="000000"/>
          <w:sz w:val="27"/>
          <w:szCs w:val="27"/>
          <w:lang w:eastAsia="pl-PL"/>
        </w:rPr>
        <w:t>(jeżeli zamawiający podaje informacje o wartości zamówienia)</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Wartość bez VAT: </w:t>
      </w:r>
      <w:r w:rsidRPr="00B46B77">
        <w:rPr>
          <w:rFonts w:ascii="Times New Roman" w:eastAsia="Times New Roman" w:hAnsi="Times New Roman" w:cs="Times New Roman"/>
          <w:color w:val="000000"/>
          <w:sz w:val="27"/>
          <w:szCs w:val="27"/>
          <w:lang w:eastAsia="pl-PL"/>
        </w:rPr>
        <w:br/>
        <w:t>Waluta: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46B77">
        <w:rPr>
          <w:rFonts w:ascii="Times New Roman" w:eastAsia="Times New Roman" w:hAnsi="Times New Roman" w:cs="Times New Roman"/>
          <w:b/>
          <w:bCs/>
          <w:color w:val="000000"/>
          <w:sz w:val="27"/>
          <w:szCs w:val="27"/>
          <w:lang w:eastAsia="pl-PL"/>
        </w:rPr>
        <w:t>Pzp</w:t>
      </w:r>
      <w:proofErr w:type="spellEnd"/>
      <w:r w:rsidRPr="00B46B77">
        <w:rPr>
          <w:rFonts w:ascii="Times New Roman" w:eastAsia="Times New Roman" w:hAnsi="Times New Roman" w:cs="Times New Roman"/>
          <w:b/>
          <w:bCs/>
          <w:color w:val="000000"/>
          <w:sz w:val="27"/>
          <w:szCs w:val="27"/>
          <w:lang w:eastAsia="pl-PL"/>
        </w:rPr>
        <w:t>: </w:t>
      </w: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miesiącach:   </w:t>
      </w:r>
      <w:r w:rsidRPr="00B46B77">
        <w:rPr>
          <w:rFonts w:ascii="Times New Roman" w:eastAsia="Times New Roman" w:hAnsi="Times New Roman" w:cs="Times New Roman"/>
          <w:i/>
          <w:iCs/>
          <w:color w:val="000000"/>
          <w:sz w:val="27"/>
          <w:szCs w:val="27"/>
          <w:lang w:eastAsia="pl-PL"/>
        </w:rPr>
        <w:t> lub </w:t>
      </w:r>
      <w:r w:rsidRPr="00B46B77">
        <w:rPr>
          <w:rFonts w:ascii="Times New Roman" w:eastAsia="Times New Roman" w:hAnsi="Times New Roman" w:cs="Times New Roman"/>
          <w:b/>
          <w:bCs/>
          <w:color w:val="000000"/>
          <w:sz w:val="27"/>
          <w:szCs w:val="27"/>
          <w:lang w:eastAsia="pl-PL"/>
        </w:rPr>
        <w:t>dniach:</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i/>
          <w:iCs/>
          <w:color w:val="000000"/>
          <w:sz w:val="27"/>
          <w:szCs w:val="27"/>
          <w:lang w:eastAsia="pl-PL"/>
        </w:rPr>
        <w:t>lub</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data rozpoczęcia: </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i/>
          <w:iCs/>
          <w:color w:val="000000"/>
          <w:sz w:val="27"/>
          <w:szCs w:val="27"/>
          <w:lang w:eastAsia="pl-PL"/>
        </w:rPr>
        <w:t> lub </w:t>
      </w:r>
      <w:r w:rsidRPr="00B46B77">
        <w:rPr>
          <w:rFonts w:ascii="Times New Roman" w:eastAsia="Times New Roman" w:hAnsi="Times New Roman" w:cs="Times New Roman"/>
          <w:b/>
          <w:bCs/>
          <w:color w:val="000000"/>
          <w:sz w:val="27"/>
          <w:szCs w:val="27"/>
          <w:lang w:eastAsia="pl-PL"/>
        </w:rPr>
        <w:t>zakończenia: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II.9) Informacje dodatkowe: </w:t>
      </w:r>
      <w:r w:rsidRPr="00B46B77">
        <w:rPr>
          <w:rFonts w:ascii="Times New Roman" w:eastAsia="Times New Roman" w:hAnsi="Times New Roman" w:cs="Times New Roman"/>
          <w:color w:val="000000"/>
          <w:sz w:val="27"/>
          <w:szCs w:val="27"/>
          <w:lang w:eastAsia="pl-PL"/>
        </w:rPr>
        <w:t xml:space="preserve">Zamówienie 10/P/2017 - Część II. na okres od podpisania umowy do 22-12-2017 r. - zamówienie to podlega pod art. 6 a ustawy P. z. p. (tekst jednolity –Dz. U. z 2017 r., poz. 1579), t. j. wartość tej części jest mniejsza niż wyrażona w złotych równowartość kwoty 80 000 EUR dla dostaw lub usług, oraz łączna wartość tej części, tj. części II. wynosi nie więcej niż 20 </w:t>
      </w:r>
      <w:r w:rsidRPr="00B46B77">
        <w:rPr>
          <w:rFonts w:ascii="Times New Roman" w:eastAsia="Times New Roman" w:hAnsi="Times New Roman" w:cs="Times New Roman"/>
          <w:color w:val="000000"/>
          <w:sz w:val="27"/>
          <w:szCs w:val="27"/>
          <w:lang w:eastAsia="pl-PL"/>
        </w:rPr>
        <w:lastRenderedPageBreak/>
        <w:t xml:space="preserve">%wartości całości zamówienia,, czyli łącznie wartości części I – nr sprawy 10/P/2017 i części II. – nr sprawy 10/P/2017 – Część II. W związku z powyższym, po spełnieniu w/w dwóch przesłanek łącznie, na podstawie art. 6a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do części II. można zastosować przepisy właściwe dla wartości tej części zamówienia, t. j. wartość części II. jest wartością zamówienia w przedziale powyżej 30 tys. Euro**do 135 00* Euro, to na podstawie art. 40 ust. 2. ustawy P. z. p. Zamawiający wszczyna postępowanie przetargowe poprzez zamieszczenie ogłoszenia o zamówieniu w Biuletynie Zamówień Publicznych na stronie Urzędu Zamówień Publicznych, a do ogłoszenia o zamówieniu opublikowanego w dn. 11-10-2017 r. w DUUE o numerze 2017/S 195-401669 zostanie przekazane do UPUE w dniu 20-10-2017 r. ogłoszenie o sprostowaniu, zawierające informację o w/w Części II. tegoż postępowania. *przeliczenie średniego kursu złotego w stosunku do euro stanowiącego podstawę przeliczenia wartości zamówień publicznych wynoszącego 4,1749 (rozporządzenie PRM z dnia 28 grudnia 2015r. Dz. U. 2015, poz. 2254) **30 tys. euro jest to równowartość kwoty w PLN 125.247,00 PLN netto(przeliczenie na podst. rozporządzenia PRM z dnia 28 grudnia 2015r. Dz. U. 2015, poz. 2254)</w:t>
      </w:r>
    </w:p>
    <w:p w:rsidR="00B46B77" w:rsidRPr="00B46B77" w:rsidRDefault="00B46B77" w:rsidP="00B46B77">
      <w:pPr>
        <w:spacing w:after="0" w:line="450" w:lineRule="atLeast"/>
        <w:rPr>
          <w:rFonts w:ascii="Times New Roman" w:eastAsia="Times New Roman" w:hAnsi="Times New Roman" w:cs="Times New Roman"/>
          <w:b/>
          <w:bCs/>
          <w:color w:val="000000"/>
          <w:sz w:val="36"/>
          <w:szCs w:val="36"/>
          <w:lang w:eastAsia="pl-PL"/>
        </w:rPr>
      </w:pPr>
      <w:r w:rsidRPr="00B46B7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III.1) WARUNKI UDZIAŁU W POSTĘPOWANIU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Określenie warunków: nie wymaga </w:t>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III.1.2) Sytuacja finansowa lub ekonomiczna </w:t>
      </w:r>
      <w:r w:rsidRPr="00B46B77">
        <w:rPr>
          <w:rFonts w:ascii="Times New Roman" w:eastAsia="Times New Roman" w:hAnsi="Times New Roman" w:cs="Times New Roman"/>
          <w:color w:val="000000"/>
          <w:sz w:val="27"/>
          <w:szCs w:val="27"/>
          <w:lang w:eastAsia="pl-PL"/>
        </w:rPr>
        <w:br/>
        <w:t>Określenie warunków: nie wymaga </w:t>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III.1.3) Zdolność techniczna lub zawodowa </w:t>
      </w:r>
      <w:r w:rsidRPr="00B46B77">
        <w:rPr>
          <w:rFonts w:ascii="Times New Roman" w:eastAsia="Times New Roman" w:hAnsi="Times New Roman" w:cs="Times New Roman"/>
          <w:color w:val="000000"/>
          <w:sz w:val="27"/>
          <w:szCs w:val="27"/>
          <w:lang w:eastAsia="pl-PL"/>
        </w:rPr>
        <w:br/>
        <w:t>Określenie warunków: nie wymaga </w:t>
      </w:r>
      <w:r w:rsidRPr="00B46B77">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B46B77">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w:t>
      </w:r>
      <w:r w:rsidRPr="00B46B77">
        <w:rPr>
          <w:rFonts w:ascii="Times New Roman" w:eastAsia="Times New Roman" w:hAnsi="Times New Roman" w:cs="Times New Roman"/>
          <w:color w:val="000000"/>
          <w:sz w:val="27"/>
          <w:szCs w:val="27"/>
          <w:lang w:eastAsia="pl-PL"/>
        </w:rPr>
        <w:br/>
        <w:t>Informacje dodatkowe: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III.2) PODSTAWY WYKLUCZENIA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46B77">
        <w:rPr>
          <w:rFonts w:ascii="Times New Roman" w:eastAsia="Times New Roman" w:hAnsi="Times New Roman" w:cs="Times New Roman"/>
          <w:b/>
          <w:bCs/>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46B77">
        <w:rPr>
          <w:rFonts w:ascii="Times New Roman" w:eastAsia="Times New Roman" w:hAnsi="Times New Roman" w:cs="Times New Roman"/>
          <w:b/>
          <w:bCs/>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bookmarkStart w:id="0" w:name="_GoBack"/>
      <w:bookmarkEnd w:id="0"/>
      <w:r w:rsidRPr="00B46B7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46B77">
        <w:rPr>
          <w:rFonts w:ascii="Times New Roman" w:eastAsia="Times New Roman" w:hAnsi="Times New Roman" w:cs="Times New Roman"/>
          <w:color w:val="000000"/>
          <w:sz w:val="27"/>
          <w:szCs w:val="27"/>
          <w:lang w:eastAsia="pl-PL"/>
        </w:rPr>
        <w:br/>
        <w:t>Tak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Oświadczenie o spełnianiu kryteriów selekcji </w:t>
      </w:r>
      <w:r w:rsidRPr="00B46B77">
        <w:rPr>
          <w:rFonts w:ascii="Times New Roman" w:eastAsia="Times New Roman" w:hAnsi="Times New Roman" w:cs="Times New Roman"/>
          <w:color w:val="000000"/>
          <w:sz w:val="27"/>
          <w:szCs w:val="27"/>
          <w:lang w:eastAsia="pl-PL"/>
        </w:rPr>
        <w:br/>
        <w:t>Nie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t>1.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III.5.1) W ZAKRESIE SPEŁNIANIA WARUNKÓW UDZIAŁU W POSTĘPOWANIU:</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III.5.2) W ZAKRESIE KRYTERIÓW SELEKCJI:</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E) Dokumenty w celu potwierdzenia, że oferowana dostawa odpowiada wymaganiom określonym przez Zamawiającego: Zamawiający wymaga, aby Wykonawca, którego oferta została najwyżej oceniona, w terminie określonym zgodnie z art. 26 ust.2. ustawy P. z. p. złożył następujące dokumenty: 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w:t>
      </w:r>
      <w:proofErr w:type="spellStart"/>
      <w:r w:rsidRPr="00B46B77">
        <w:rPr>
          <w:rFonts w:ascii="Times New Roman" w:eastAsia="Times New Roman" w:hAnsi="Times New Roman" w:cs="Times New Roman"/>
          <w:color w:val="000000"/>
          <w:sz w:val="27"/>
          <w:szCs w:val="27"/>
          <w:lang w:eastAsia="pl-PL"/>
        </w:rPr>
        <w:t>t.j</w:t>
      </w:r>
      <w:proofErr w:type="spellEnd"/>
      <w:r w:rsidRPr="00B46B77">
        <w:rPr>
          <w:rFonts w:ascii="Times New Roman" w:eastAsia="Times New Roman" w:hAnsi="Times New Roman" w:cs="Times New Roman"/>
          <w:color w:val="000000"/>
          <w:sz w:val="27"/>
          <w:szCs w:val="27"/>
          <w:lang w:eastAsia="pl-PL"/>
        </w:rPr>
        <w:t xml:space="preserve">.- Dz. U. z 2017 r., poz. 211, ze zm.) wymagana jest kopia potwierdzona za zgodność z oryginałem: a) zgłoszenia/powiadomienia do bazy danych Prezesa Urzędu Rejestracji Produktów Leczniczych Wyrobów Medycznych i Produktów </w:t>
      </w:r>
      <w:r w:rsidRPr="00B46B77">
        <w:rPr>
          <w:rFonts w:ascii="Times New Roman" w:eastAsia="Times New Roman" w:hAnsi="Times New Roman" w:cs="Times New Roman"/>
          <w:color w:val="000000"/>
          <w:sz w:val="27"/>
          <w:szCs w:val="27"/>
          <w:lang w:eastAsia="pl-PL"/>
        </w:rPr>
        <w:lastRenderedPageBreak/>
        <w:t xml:space="preserve">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podlegają. 3. Deklaracja Wytwórcy (Producenta) lub jego autoryzowanego przedstawiciela o spełnianiu wymagań zasadniczych dla wyrobów medycznych; 4. Ulotka informacyjna/oryginalny prospekt producenta dotyczący przedmiotu zamówienia w polskiej wersji językowej. 5. Instrukcja obsługi dotycząca przedmiotu zamówienia w polskiej wersji językowej. G) Pozostałe informacje: 1. W/w dokumenty mogą być przedstawione w formie oryginału lub kserokopii poświadczonej za zgodność z oryginałem (oprócz oświadczeń wymienionych w SIWZ- </w:t>
      </w:r>
      <w:proofErr w:type="spellStart"/>
      <w:r w:rsidRPr="00B46B77">
        <w:rPr>
          <w:rFonts w:ascii="Times New Roman" w:eastAsia="Times New Roman" w:hAnsi="Times New Roman" w:cs="Times New Roman"/>
          <w:color w:val="000000"/>
          <w:sz w:val="27"/>
          <w:szCs w:val="27"/>
          <w:lang w:eastAsia="pl-PL"/>
        </w:rPr>
        <w:t>rozdz.III</w:t>
      </w:r>
      <w:proofErr w:type="spellEnd"/>
      <w:r w:rsidRPr="00B46B77">
        <w:rPr>
          <w:rFonts w:ascii="Times New Roman" w:eastAsia="Times New Roman" w:hAnsi="Times New Roman" w:cs="Times New Roman"/>
          <w:color w:val="000000"/>
          <w:sz w:val="27"/>
          <w:szCs w:val="27"/>
          <w:lang w:eastAsia="pl-PL"/>
        </w:rPr>
        <w:t xml:space="preserve">.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przez wykonawcę dostępności oświadczeń lub dokumentów, o których mowa w SIWZ - rozdz. III.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t>
      </w:r>
      <w:r w:rsidRPr="00B46B77">
        <w:rPr>
          <w:rFonts w:ascii="Times New Roman" w:eastAsia="Times New Roman" w:hAnsi="Times New Roman" w:cs="Times New Roman"/>
          <w:color w:val="000000"/>
          <w:sz w:val="27"/>
          <w:szCs w:val="27"/>
          <w:lang w:eastAsia="pl-PL"/>
        </w:rPr>
        <w:lastRenderedPageBreak/>
        <w:t xml:space="preserve">wykonawcy przedstawienia tłumaczenia na język polski wskazanych przez wykonawcę i pobranych samodzielnie przez zamawiającego dokumentów. 4. Oświadczenie wymienione w SIWZ - rozdz. III. w: pkt A)1 ; C)1 – jeżeli dotyczy, oraz dokumenty wymienione w pkt F)1- F)2 i F)4 Wykonawca dostarcza wraz z wypełnionym formularzem ofertowym na dzień składania ofert. 4.1. Oświadczenie, o którym mowa w SIWZ - rozdz. III. w: pkt A)3 Wykonawca składa w terminie 3 dni od zamieszczenia na stronie internetowej przez Zamawiającego informacji, o której mowa w art. 86 ust. 5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xml:space="preserve">. 4.2.Dokumenty i oświadczenia wymienione w </w:t>
      </w:r>
      <w:proofErr w:type="spellStart"/>
      <w:r w:rsidRPr="00B46B77">
        <w:rPr>
          <w:rFonts w:ascii="Times New Roman" w:eastAsia="Times New Roman" w:hAnsi="Times New Roman" w:cs="Times New Roman"/>
          <w:color w:val="000000"/>
          <w:sz w:val="27"/>
          <w:szCs w:val="27"/>
          <w:lang w:eastAsia="pl-PL"/>
        </w:rPr>
        <w:t>w</w:t>
      </w:r>
      <w:proofErr w:type="spellEnd"/>
      <w:r w:rsidRPr="00B46B77">
        <w:rPr>
          <w:rFonts w:ascii="Times New Roman" w:eastAsia="Times New Roman" w:hAnsi="Times New Roman" w:cs="Times New Roman"/>
          <w:color w:val="000000"/>
          <w:sz w:val="27"/>
          <w:szCs w:val="27"/>
          <w:lang w:eastAsia="pl-PL"/>
        </w:rPr>
        <w:t xml:space="preserve"> SIWZ - rozdz. III. w:pkt A)2 oraz w pkt E)1 – E)5 składa Wykonawca, którego oferta została najwyżej oceniona, w terminie określonym zgodnie z art. 26 ust.2.ustawy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III.7) INNE DOKUMENTY NIE WYMIENIONE W pkt III.3) - III.6)</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 xml:space="preserve">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G) Pozostałe informacje: 1. W/w dokumenty mogą być przedstawione w formie oryginału lub kserokopii poświadczonej za zgodność z oryginałem (oprócz oświadczeń wymienionych w SIWZ- </w:t>
      </w:r>
      <w:proofErr w:type="spellStart"/>
      <w:r w:rsidRPr="00B46B77">
        <w:rPr>
          <w:rFonts w:ascii="Times New Roman" w:eastAsia="Times New Roman" w:hAnsi="Times New Roman" w:cs="Times New Roman"/>
          <w:color w:val="000000"/>
          <w:sz w:val="27"/>
          <w:szCs w:val="27"/>
          <w:lang w:eastAsia="pl-PL"/>
        </w:rPr>
        <w:t>rozdz.III</w:t>
      </w:r>
      <w:proofErr w:type="spellEnd"/>
      <w:r w:rsidRPr="00B46B77">
        <w:rPr>
          <w:rFonts w:ascii="Times New Roman" w:eastAsia="Times New Roman" w:hAnsi="Times New Roman" w:cs="Times New Roman"/>
          <w:color w:val="000000"/>
          <w:sz w:val="27"/>
          <w:szCs w:val="27"/>
          <w:lang w:eastAsia="pl-PL"/>
        </w:rPr>
        <w:t xml:space="preserve">.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w:t>
      </w:r>
      <w:r w:rsidRPr="00B46B77">
        <w:rPr>
          <w:rFonts w:ascii="Times New Roman" w:eastAsia="Times New Roman" w:hAnsi="Times New Roman" w:cs="Times New Roman"/>
          <w:color w:val="000000"/>
          <w:sz w:val="27"/>
          <w:szCs w:val="27"/>
          <w:lang w:eastAsia="pl-PL"/>
        </w:rPr>
        <w:lastRenderedPageBreak/>
        <w:t xml:space="preserve">przez wykonawcę dostępności oświadczeń lub dokumentów, o których mowa w SIWZ - rozdz. III.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SIWZ - rozdz. III. w: pkt A)1 ; C)1 – jeżeli dotyczy, oraz dokumenty wymienione w pkt F)1- F)2 i F)4 Wykonawca dostarcza wraz z wypełnionym formularzem ofertowym na dzień składania ofert. 4.1. Oświadczenie, o którym mowa w SIWZ - rozdz. III. w: pkt A)3 Wykonawca składa w terminie 3 dni od zamieszczenia na stronie internetowej przez Zamawiającego informacji, o której mowa w art. 86 ust. 5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xml:space="preserve">. 4.2.Dokumenty i oświadczenia wymienione w </w:t>
      </w:r>
      <w:proofErr w:type="spellStart"/>
      <w:r w:rsidRPr="00B46B77">
        <w:rPr>
          <w:rFonts w:ascii="Times New Roman" w:eastAsia="Times New Roman" w:hAnsi="Times New Roman" w:cs="Times New Roman"/>
          <w:color w:val="000000"/>
          <w:sz w:val="27"/>
          <w:szCs w:val="27"/>
          <w:lang w:eastAsia="pl-PL"/>
        </w:rPr>
        <w:t>w</w:t>
      </w:r>
      <w:proofErr w:type="spellEnd"/>
      <w:r w:rsidRPr="00B46B77">
        <w:rPr>
          <w:rFonts w:ascii="Times New Roman" w:eastAsia="Times New Roman" w:hAnsi="Times New Roman" w:cs="Times New Roman"/>
          <w:color w:val="000000"/>
          <w:sz w:val="27"/>
          <w:szCs w:val="27"/>
          <w:lang w:eastAsia="pl-PL"/>
        </w:rPr>
        <w:t xml:space="preserve"> SIWZ - rozdz. III. w:pkt A)2 oraz w pkt E)1 – E)5 składa Wykonawca, którego oferta została najwyżej oceniona, w terminie określonym zgodnie z art. 26 ust.2.ustawy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w:t>
      </w:r>
    </w:p>
    <w:p w:rsidR="00B46B77" w:rsidRPr="00B46B77" w:rsidRDefault="00B46B77" w:rsidP="00B46B77">
      <w:pPr>
        <w:spacing w:after="0" w:line="450" w:lineRule="atLeast"/>
        <w:rPr>
          <w:rFonts w:ascii="Times New Roman" w:eastAsia="Times New Roman" w:hAnsi="Times New Roman" w:cs="Times New Roman"/>
          <w:b/>
          <w:bCs/>
          <w:color w:val="000000"/>
          <w:sz w:val="36"/>
          <w:szCs w:val="36"/>
          <w:lang w:eastAsia="pl-PL"/>
        </w:rPr>
      </w:pPr>
      <w:r w:rsidRPr="00B46B77">
        <w:rPr>
          <w:rFonts w:ascii="Times New Roman" w:eastAsia="Times New Roman" w:hAnsi="Times New Roman" w:cs="Times New Roman"/>
          <w:b/>
          <w:bCs/>
          <w:color w:val="000000"/>
          <w:sz w:val="36"/>
          <w:szCs w:val="36"/>
          <w:u w:val="single"/>
          <w:lang w:eastAsia="pl-PL"/>
        </w:rPr>
        <w:t>SEKCJA IV: PROCEDURA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IV.1) OPIS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IV.1.1) Tryb udzielenia zamówienia: </w:t>
      </w:r>
      <w:r w:rsidRPr="00B46B77">
        <w:rPr>
          <w:rFonts w:ascii="Times New Roman" w:eastAsia="Times New Roman" w:hAnsi="Times New Roman" w:cs="Times New Roman"/>
          <w:color w:val="000000"/>
          <w:sz w:val="27"/>
          <w:szCs w:val="27"/>
          <w:lang w:eastAsia="pl-PL"/>
        </w:rPr>
        <w:t>Przetarg nieograniczony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IV.1.2) Zamawiający żąda wniesienia wadium:</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Tak </w:t>
      </w:r>
      <w:r w:rsidRPr="00B46B77">
        <w:rPr>
          <w:rFonts w:ascii="Times New Roman" w:eastAsia="Times New Roman" w:hAnsi="Times New Roman" w:cs="Times New Roman"/>
          <w:color w:val="000000"/>
          <w:sz w:val="27"/>
          <w:szCs w:val="27"/>
          <w:lang w:eastAsia="pl-PL"/>
        </w:rPr>
        <w:br/>
        <w:t>Informacja na temat wadium </w:t>
      </w:r>
      <w:r w:rsidRPr="00B46B77">
        <w:rPr>
          <w:rFonts w:ascii="Times New Roman" w:eastAsia="Times New Roman" w:hAnsi="Times New Roman" w:cs="Times New Roman"/>
          <w:color w:val="000000"/>
          <w:sz w:val="27"/>
          <w:szCs w:val="27"/>
          <w:lang w:eastAsia="pl-PL"/>
        </w:rPr>
        <w:br/>
        <w:t xml:space="preserve">1. Każda oferta musi być zabezpieczona wadium w wysokości 3.000,00 PLN (słownie: trzy tysiące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w:t>
      </w:r>
      <w:r w:rsidRPr="00B46B77">
        <w:rPr>
          <w:rFonts w:ascii="Times New Roman" w:eastAsia="Times New Roman" w:hAnsi="Times New Roman" w:cs="Times New Roman"/>
          <w:color w:val="000000"/>
          <w:sz w:val="27"/>
          <w:szCs w:val="27"/>
          <w:lang w:eastAsia="pl-PL"/>
        </w:rPr>
        <w:lastRenderedPageBreak/>
        <w:t xml:space="preserve">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30-10-2017r. do godz. 10.00. 5. Wadium wniesione w pieniądzu będzie skuteczne, jeżeli w podanym wyżej terminie znajdzie się na rachunku bankowym Zamawiającego 6. Oferta Wykonawcy, który nie wniesie wadium w pieniądzu lub nie zabezpieczy oferty akceptowalną formą wadium (wzór - załącznik nr 5. do SIWZ) lub który wniesie wadium w sposób nieprawidłowy, zostanie odrzucona na podst. art. 89 ust. 1 pkt 7b ustawy P. z. p. 7. Zamawiający zwróci wadium wszystkim wykonawcom niezwłocznie po wyborze oferty najkorzystniejszej lub unieważnieniu postępowania, z wyjątkiem Wykonawcy, którego oferta została wybrana jako najkorzystniejsza zastrzeżeniem art. 46 ust. 4a ustawy P. z. p.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w:t>
      </w:r>
      <w:r w:rsidRPr="00B46B77">
        <w:rPr>
          <w:rFonts w:ascii="Times New Roman" w:eastAsia="Times New Roman" w:hAnsi="Times New Roman" w:cs="Times New Roman"/>
          <w:color w:val="000000"/>
          <w:sz w:val="27"/>
          <w:szCs w:val="27"/>
          <w:lang w:eastAsia="pl-PL"/>
        </w:rPr>
        <w:lastRenderedPageBreak/>
        <w:t>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VII. ZABEZPIECZENIE NALEŻYTEGO WYKONANIA UMOWY 1. Zamawiający nie wymaga wniesienia zabezpieczenia należytego wykonania umowy zwanego dalej „Zabezpieczeniem”, na pokrycie roszczeń z tytułu niewykonania lub niewłaściwego wykonania umowy.</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IV.1.3) Przewiduje się udzielenie zaliczek na poczet wykonania zamówienia: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Należy podać informacje na temat udzielania zaliczek: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br/>
      </w:r>
      <w:r w:rsidRPr="00B46B7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46B77">
        <w:rPr>
          <w:rFonts w:ascii="Times New Roman" w:eastAsia="Times New Roman" w:hAnsi="Times New Roman" w:cs="Times New Roman"/>
          <w:color w:val="000000"/>
          <w:sz w:val="27"/>
          <w:szCs w:val="27"/>
          <w:lang w:eastAsia="pl-PL"/>
        </w:rPr>
        <w:br/>
        <w:t>Nie </w:t>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IV.1.5.) Wymaga się złożenia oferty wariantowej:</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Nie </w:t>
      </w:r>
      <w:r w:rsidRPr="00B46B77">
        <w:rPr>
          <w:rFonts w:ascii="Times New Roman" w:eastAsia="Times New Roman" w:hAnsi="Times New Roman" w:cs="Times New Roman"/>
          <w:color w:val="000000"/>
          <w:sz w:val="27"/>
          <w:szCs w:val="27"/>
          <w:lang w:eastAsia="pl-PL"/>
        </w:rPr>
        <w:br/>
        <w:t>Dopuszcza się złożenie oferty wariantowej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Liczba wykonawców   </w:t>
      </w:r>
      <w:r w:rsidRPr="00B46B77">
        <w:rPr>
          <w:rFonts w:ascii="Times New Roman" w:eastAsia="Times New Roman" w:hAnsi="Times New Roman" w:cs="Times New Roman"/>
          <w:color w:val="000000"/>
          <w:sz w:val="27"/>
          <w:szCs w:val="27"/>
          <w:lang w:eastAsia="pl-PL"/>
        </w:rPr>
        <w:br/>
        <w:t>Przewidywana minimalna liczba wykonawców </w:t>
      </w:r>
      <w:r w:rsidRPr="00B46B77">
        <w:rPr>
          <w:rFonts w:ascii="Times New Roman" w:eastAsia="Times New Roman" w:hAnsi="Times New Roman" w:cs="Times New Roman"/>
          <w:color w:val="000000"/>
          <w:sz w:val="27"/>
          <w:szCs w:val="27"/>
          <w:lang w:eastAsia="pl-PL"/>
        </w:rPr>
        <w:br/>
        <w:t>Maksymalna liczba wykonawców   </w:t>
      </w:r>
      <w:r w:rsidRPr="00B46B77">
        <w:rPr>
          <w:rFonts w:ascii="Times New Roman" w:eastAsia="Times New Roman" w:hAnsi="Times New Roman" w:cs="Times New Roman"/>
          <w:color w:val="000000"/>
          <w:sz w:val="27"/>
          <w:szCs w:val="27"/>
          <w:lang w:eastAsia="pl-PL"/>
        </w:rPr>
        <w:br/>
        <w:t>Kryteria selekcji wykonawców: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IV.1.7) Informacje na temat umowy ramowej lub dynamicznego systemu zakupów:</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t>Umowa ramowa będzie zawarta: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Czy przewiduje się ograniczenie liczby uczestników umowy ramowej: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Przewidziana maksymalna liczba uczestników umowy ramowej: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Zamówienie obejmuje ustanowienie dynamicznego systemu zakupów: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IV.1.8) Aukcja elektroniczna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Przewidziane jest przeprowadzenie aukcji elektronicznej </w:t>
      </w:r>
      <w:r w:rsidRPr="00B46B77">
        <w:rPr>
          <w:rFonts w:ascii="Times New Roman" w:eastAsia="Times New Roman" w:hAnsi="Times New Roman" w:cs="Times New Roman"/>
          <w:i/>
          <w:iCs/>
          <w:color w:val="000000"/>
          <w:sz w:val="27"/>
          <w:szCs w:val="27"/>
          <w:lang w:eastAsia="pl-PL"/>
        </w:rPr>
        <w:t>(przetarg nieograniczony, przetarg ograniczony, negocjacje z ogłoszeniem) </w:t>
      </w:r>
      <w:r w:rsidRPr="00B46B77">
        <w:rPr>
          <w:rFonts w:ascii="Times New Roman" w:eastAsia="Times New Roman" w:hAnsi="Times New Roman" w:cs="Times New Roman"/>
          <w:color w:val="000000"/>
          <w:sz w:val="27"/>
          <w:szCs w:val="27"/>
          <w:lang w:eastAsia="pl-PL"/>
        </w:rPr>
        <w:br/>
        <w:t>Należy podać adres strony internetowej, na której aukcja będzie prowadzona: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B46B77">
        <w:rPr>
          <w:rFonts w:ascii="Times New Roman" w:eastAsia="Times New Roman" w:hAnsi="Times New Roman" w:cs="Times New Roman"/>
          <w:b/>
          <w:bCs/>
          <w:color w:val="000000"/>
          <w:sz w:val="27"/>
          <w:szCs w:val="27"/>
          <w:lang w:eastAsia="pl-PL"/>
        </w:rPr>
        <w:lastRenderedPageBreak/>
        <w:t>opisu przedmiotu zamówienia:</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46B77">
        <w:rPr>
          <w:rFonts w:ascii="Times New Roman" w:eastAsia="Times New Roman" w:hAnsi="Times New Roman" w:cs="Times New Roman"/>
          <w:color w:val="000000"/>
          <w:sz w:val="27"/>
          <w:szCs w:val="27"/>
          <w:lang w:eastAsia="pl-PL"/>
        </w:rPr>
        <w:br/>
        <w:t>Informacje dotyczące przebiegu aukcji elektronicznej: </w:t>
      </w:r>
      <w:r w:rsidRPr="00B46B7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46B7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46B7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46B77">
        <w:rPr>
          <w:rFonts w:ascii="Times New Roman" w:eastAsia="Times New Roman" w:hAnsi="Times New Roman" w:cs="Times New Roman"/>
          <w:color w:val="000000"/>
          <w:sz w:val="27"/>
          <w:szCs w:val="27"/>
          <w:lang w:eastAsia="pl-PL"/>
        </w:rPr>
        <w:br/>
        <w:t>Informacje o liczbie etapów aukcji elektronicznej i czasie ich trwania: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t>Czas trwania: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46B77">
        <w:rPr>
          <w:rFonts w:ascii="Times New Roman" w:eastAsia="Times New Roman" w:hAnsi="Times New Roman" w:cs="Times New Roman"/>
          <w:color w:val="000000"/>
          <w:sz w:val="27"/>
          <w:szCs w:val="27"/>
          <w:lang w:eastAsia="pl-PL"/>
        </w:rPr>
        <w:br/>
        <w:t>Warunki zamknięcia aukcji elektronicznej: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IV.2) KRYTERIA OCENY OFERT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IV.2.1) Kryteria oceny ofert: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IV.2.2) Kryteria</w:t>
      </w:r>
      <w:r w:rsidRPr="00B46B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Znaczenie</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60,00</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40,00</w:t>
            </w:r>
          </w:p>
        </w:tc>
      </w:tr>
    </w:tbl>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46B77">
        <w:rPr>
          <w:rFonts w:ascii="Times New Roman" w:eastAsia="Times New Roman" w:hAnsi="Times New Roman" w:cs="Times New Roman"/>
          <w:b/>
          <w:bCs/>
          <w:color w:val="000000"/>
          <w:sz w:val="27"/>
          <w:szCs w:val="27"/>
          <w:lang w:eastAsia="pl-PL"/>
        </w:rPr>
        <w:t>Pzp</w:t>
      </w:r>
      <w:proofErr w:type="spellEnd"/>
      <w:r w:rsidRPr="00B46B77">
        <w:rPr>
          <w:rFonts w:ascii="Times New Roman" w:eastAsia="Times New Roman" w:hAnsi="Times New Roman" w:cs="Times New Roman"/>
          <w:b/>
          <w:bCs/>
          <w:color w:val="000000"/>
          <w:sz w:val="27"/>
          <w:szCs w:val="27"/>
          <w:lang w:eastAsia="pl-PL"/>
        </w:rPr>
        <w:t> </w:t>
      </w:r>
      <w:r w:rsidRPr="00B46B77">
        <w:rPr>
          <w:rFonts w:ascii="Times New Roman" w:eastAsia="Times New Roman" w:hAnsi="Times New Roman" w:cs="Times New Roman"/>
          <w:color w:val="000000"/>
          <w:sz w:val="27"/>
          <w:szCs w:val="27"/>
          <w:lang w:eastAsia="pl-PL"/>
        </w:rPr>
        <w:t>(przetarg nieograniczony) </w:t>
      </w:r>
      <w:r w:rsidRPr="00B46B77">
        <w:rPr>
          <w:rFonts w:ascii="Times New Roman" w:eastAsia="Times New Roman" w:hAnsi="Times New Roman" w:cs="Times New Roman"/>
          <w:color w:val="000000"/>
          <w:sz w:val="27"/>
          <w:szCs w:val="27"/>
          <w:lang w:eastAsia="pl-PL"/>
        </w:rPr>
        <w:br/>
        <w:t>Nie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IV.3.1) Informacje na temat negocjacji z ogłoszeniem</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Minimalne wymagania, które muszą spełniać wszystkie oferty: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46B77">
        <w:rPr>
          <w:rFonts w:ascii="Times New Roman" w:eastAsia="Times New Roman" w:hAnsi="Times New Roman" w:cs="Times New Roman"/>
          <w:color w:val="000000"/>
          <w:sz w:val="27"/>
          <w:szCs w:val="27"/>
          <w:lang w:eastAsia="pl-PL"/>
        </w:rPr>
        <w:br/>
        <w:t>Przewidziany jest podział negocjacji na etapy w celu ograniczenia liczby ofert: </w:t>
      </w:r>
      <w:r w:rsidRPr="00B46B77">
        <w:rPr>
          <w:rFonts w:ascii="Times New Roman" w:eastAsia="Times New Roman" w:hAnsi="Times New Roman" w:cs="Times New Roman"/>
          <w:color w:val="000000"/>
          <w:sz w:val="27"/>
          <w:szCs w:val="27"/>
          <w:lang w:eastAsia="pl-PL"/>
        </w:rPr>
        <w:br/>
        <w:t>Należy podać informacje na temat etapów negocjacji (w tym liczbę etapów):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IV.3.2) Informacje na temat dialogu konkurencyjnego</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Wstępny harmonogram postępowania: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Podział dialogu na etapy w celu ograniczenia liczby rozwiązań: </w:t>
      </w:r>
      <w:r w:rsidRPr="00B46B77">
        <w:rPr>
          <w:rFonts w:ascii="Times New Roman" w:eastAsia="Times New Roman" w:hAnsi="Times New Roman" w:cs="Times New Roman"/>
          <w:color w:val="000000"/>
          <w:sz w:val="27"/>
          <w:szCs w:val="27"/>
          <w:lang w:eastAsia="pl-PL"/>
        </w:rPr>
        <w:br/>
        <w:t>Należy podać informacje na temat etapów dialogu: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IV.3.3) Informacje na temat partnerstwa innowacyjnego</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B46B77">
        <w:rPr>
          <w:rFonts w:ascii="Times New Roman" w:eastAsia="Times New Roman" w:hAnsi="Times New Roman" w:cs="Times New Roman"/>
          <w:color w:val="000000"/>
          <w:sz w:val="27"/>
          <w:szCs w:val="27"/>
          <w:lang w:eastAsia="pl-PL"/>
        </w:rPr>
        <w:lastRenderedPageBreak/>
        <w:t>którym muszą odpowiadać wszystkie oferty: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Informacje dodatkowe: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IV.4) Licytacja elektroniczna </w:t>
      </w:r>
      <w:r w:rsidRPr="00B46B77">
        <w:rPr>
          <w:rFonts w:ascii="Times New Roman" w:eastAsia="Times New Roman" w:hAnsi="Times New Roman" w:cs="Times New Roman"/>
          <w:color w:val="000000"/>
          <w:sz w:val="27"/>
          <w:szCs w:val="27"/>
          <w:lang w:eastAsia="pl-PL"/>
        </w:rPr>
        <w:br/>
        <w:t>Adres strony internetowej, na której będzie prowadzona licytacja elektroniczna: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Informacje o liczbie etapów licytacji elektronicznej i czasie ich trwania:</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Czas trwania: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Termin składania wniosków o dopuszczenie do udziału w licytacji elektronicznej: </w:t>
      </w:r>
      <w:r w:rsidRPr="00B46B77">
        <w:rPr>
          <w:rFonts w:ascii="Times New Roman" w:eastAsia="Times New Roman" w:hAnsi="Times New Roman" w:cs="Times New Roman"/>
          <w:color w:val="000000"/>
          <w:sz w:val="27"/>
          <w:szCs w:val="27"/>
          <w:lang w:eastAsia="pl-PL"/>
        </w:rPr>
        <w:br/>
        <w:t>Data: godzina: </w:t>
      </w:r>
      <w:r w:rsidRPr="00B46B77">
        <w:rPr>
          <w:rFonts w:ascii="Times New Roman" w:eastAsia="Times New Roman" w:hAnsi="Times New Roman" w:cs="Times New Roman"/>
          <w:color w:val="000000"/>
          <w:sz w:val="27"/>
          <w:szCs w:val="27"/>
          <w:lang w:eastAsia="pl-PL"/>
        </w:rPr>
        <w:br/>
        <w:t>Termin otwarcia licytacji elektronicznej: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t>Termin i warunki zamknięcia licytacji elektronicznej: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t>Wymagania dotyczące zabezpieczenia należytego wykonania umowy: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lastRenderedPageBreak/>
        <w:br/>
        <w:t>Informacje dodatkowe: </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IV.5) ZMIANA UMOWY</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46B77">
        <w:rPr>
          <w:rFonts w:ascii="Times New Roman" w:eastAsia="Times New Roman" w:hAnsi="Times New Roman" w:cs="Times New Roman"/>
          <w:color w:val="000000"/>
          <w:sz w:val="27"/>
          <w:szCs w:val="27"/>
          <w:lang w:eastAsia="pl-PL"/>
        </w:rPr>
        <w:t> Tak </w:t>
      </w:r>
      <w:r w:rsidRPr="00B46B77">
        <w:rPr>
          <w:rFonts w:ascii="Times New Roman" w:eastAsia="Times New Roman" w:hAnsi="Times New Roman" w:cs="Times New Roman"/>
          <w:color w:val="000000"/>
          <w:sz w:val="27"/>
          <w:szCs w:val="27"/>
          <w:lang w:eastAsia="pl-PL"/>
        </w:rPr>
        <w:br/>
        <w:t>Należy wskazać zakres, charakter zmian oraz warunki wprowadzenia zmian: </w:t>
      </w:r>
      <w:r w:rsidRPr="00B46B77">
        <w:rPr>
          <w:rFonts w:ascii="Times New Roman" w:eastAsia="Times New Roman" w:hAnsi="Times New Roman" w:cs="Times New Roman"/>
          <w:color w:val="000000"/>
          <w:sz w:val="27"/>
          <w:szCs w:val="27"/>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umowy tj. przedłużenie terminu trwania umowy za zgodą Wykonawcy w sytuacji niewykorzystania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3 ust. 1. pkt 1.4., a wyrób będzie spełniał wszystkie wymagania określone w SIWZ, co zostanie potwierdzone stosownymi dokumentami; d) zmiana terminów przydatności do użytku przedmiotu umowy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przedmiotu umowy (liczba, miejsce dostawy, opakowanie zewnętrzne) – zmiany te </w:t>
      </w:r>
      <w:r w:rsidRPr="00B46B77">
        <w:rPr>
          <w:rFonts w:ascii="Times New Roman" w:eastAsia="Times New Roman" w:hAnsi="Times New Roman" w:cs="Times New Roman"/>
          <w:color w:val="000000"/>
          <w:sz w:val="27"/>
          <w:szCs w:val="27"/>
          <w:lang w:eastAsia="pl-PL"/>
        </w:rPr>
        <w:lastRenderedPageBreak/>
        <w:t>mogą wystąpić na skutek negatywnych okoliczności mających bezpośredni wpływ na organizację dostaw, trudności transportowych, celnych, opóźnień związanych ze zwalnianiem serii, jak również w dystrybucji i magazynowaniu wyrobu;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 INFORMACJE ADMINISTRACYJNE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IV.6.1) Sposób udostępniania informacji o charakterze poufnym </w:t>
      </w:r>
      <w:r w:rsidRPr="00B46B77">
        <w:rPr>
          <w:rFonts w:ascii="Times New Roman" w:eastAsia="Times New Roman" w:hAnsi="Times New Roman" w:cs="Times New Roman"/>
          <w:i/>
          <w:iCs/>
          <w:color w:val="000000"/>
          <w:sz w:val="27"/>
          <w:szCs w:val="27"/>
          <w:lang w:eastAsia="pl-PL"/>
        </w:rPr>
        <w:t>(jeżeli dotyczy):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Środki służące ochronie informacji o charakterze poufnym</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46B77">
        <w:rPr>
          <w:rFonts w:ascii="Times New Roman" w:eastAsia="Times New Roman" w:hAnsi="Times New Roman" w:cs="Times New Roman"/>
          <w:color w:val="000000"/>
          <w:sz w:val="27"/>
          <w:szCs w:val="27"/>
          <w:lang w:eastAsia="pl-PL"/>
        </w:rPr>
        <w:br/>
        <w:t>Data: 2017-10-30, godzina: 10:00, </w:t>
      </w:r>
      <w:r w:rsidRPr="00B46B7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46B77">
        <w:rPr>
          <w:rFonts w:ascii="Times New Roman" w:eastAsia="Times New Roman" w:hAnsi="Times New Roman" w:cs="Times New Roman"/>
          <w:color w:val="000000"/>
          <w:sz w:val="27"/>
          <w:szCs w:val="27"/>
          <w:lang w:eastAsia="pl-PL"/>
        </w:rPr>
        <w:br/>
        <w:t>Nie </w:t>
      </w:r>
      <w:r w:rsidRPr="00B46B77">
        <w:rPr>
          <w:rFonts w:ascii="Times New Roman" w:eastAsia="Times New Roman" w:hAnsi="Times New Roman" w:cs="Times New Roman"/>
          <w:color w:val="000000"/>
          <w:sz w:val="27"/>
          <w:szCs w:val="27"/>
          <w:lang w:eastAsia="pl-PL"/>
        </w:rPr>
        <w:br/>
        <w:t>Wskazać powody: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46B77">
        <w:rPr>
          <w:rFonts w:ascii="Times New Roman" w:eastAsia="Times New Roman" w:hAnsi="Times New Roman" w:cs="Times New Roman"/>
          <w:color w:val="000000"/>
          <w:sz w:val="27"/>
          <w:szCs w:val="27"/>
          <w:lang w:eastAsia="pl-PL"/>
        </w:rPr>
        <w:br/>
        <w:t>&gt;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IV.6.3) Termin związania ofertą: </w:t>
      </w:r>
      <w:r w:rsidRPr="00B46B77">
        <w:rPr>
          <w:rFonts w:ascii="Times New Roman" w:eastAsia="Times New Roman" w:hAnsi="Times New Roman" w:cs="Times New Roman"/>
          <w:color w:val="000000"/>
          <w:sz w:val="27"/>
          <w:szCs w:val="27"/>
          <w:lang w:eastAsia="pl-PL"/>
        </w:rPr>
        <w:t>do: okres w dniach: 30 (od ostatecznego terminu składania ofert)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IV.6.6) Informacje dodatkowe:</w:t>
      </w:r>
      <w:r w:rsidRPr="00B46B77">
        <w:rPr>
          <w:rFonts w:ascii="Times New Roman" w:eastAsia="Times New Roman" w:hAnsi="Times New Roman" w:cs="Times New Roman"/>
          <w:color w:val="000000"/>
          <w:sz w:val="27"/>
          <w:szCs w:val="27"/>
          <w:lang w:eastAsia="pl-PL"/>
        </w:rPr>
        <w:t> </w:t>
      </w:r>
      <w:r w:rsidRPr="00B46B77">
        <w:rPr>
          <w:rFonts w:ascii="Times New Roman" w:eastAsia="Times New Roman" w:hAnsi="Times New Roman" w:cs="Times New Roman"/>
          <w:color w:val="000000"/>
          <w:sz w:val="27"/>
          <w:szCs w:val="27"/>
          <w:lang w:eastAsia="pl-PL"/>
        </w:rPr>
        <w:br/>
      </w:r>
    </w:p>
    <w:p w:rsidR="00B46B77" w:rsidRPr="00B46B77" w:rsidRDefault="00B46B77" w:rsidP="00B46B77">
      <w:pPr>
        <w:spacing w:after="0" w:line="450" w:lineRule="atLeast"/>
        <w:jc w:val="center"/>
        <w:rPr>
          <w:rFonts w:ascii="Times New Roman" w:eastAsia="Times New Roman" w:hAnsi="Times New Roman" w:cs="Times New Roman"/>
          <w:b/>
          <w:bCs/>
          <w:color w:val="000000"/>
          <w:sz w:val="36"/>
          <w:szCs w:val="36"/>
          <w:lang w:eastAsia="pl-PL"/>
        </w:rPr>
      </w:pPr>
      <w:r w:rsidRPr="00B46B77">
        <w:rPr>
          <w:rFonts w:ascii="Times New Roman" w:eastAsia="Times New Roman" w:hAnsi="Times New Roman" w:cs="Times New Roman"/>
          <w:b/>
          <w:bCs/>
          <w:color w:val="000000"/>
          <w:sz w:val="36"/>
          <w:szCs w:val="36"/>
          <w:u w:val="single"/>
          <w:lang w:eastAsia="pl-PL"/>
        </w:rPr>
        <w:t>ZAŁĄCZNIK I - INFORMACJE DOTYCZĄCE OFERT CZĘŚCIOWYCH</w:t>
      </w: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p>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416"/>
      </w:tblGrid>
      <w:tr w:rsidR="00B46B77" w:rsidRPr="00B46B77" w:rsidTr="00B46B77">
        <w:trPr>
          <w:tblCellSpacing w:w="15" w:type="dxa"/>
        </w:trPr>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b/>
                <w:bCs/>
                <w:sz w:val="24"/>
                <w:szCs w:val="24"/>
                <w:lang w:eastAsia="pl-PL"/>
              </w:rPr>
              <w:t>Część nr:</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2</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b/>
                <w:bCs/>
                <w:sz w:val="24"/>
                <w:szCs w:val="24"/>
                <w:lang w:eastAsia="pl-PL"/>
              </w:rPr>
              <w:t>Nazwa:</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 xml:space="preserve">Dostawa w ilości 1400 sztuk roztworu wzbogacającego do przechowywania KKP wyprodukowanych z kożuszków </w:t>
            </w:r>
            <w:proofErr w:type="spellStart"/>
            <w:r w:rsidRPr="00B46B77">
              <w:rPr>
                <w:rFonts w:ascii="Times New Roman" w:eastAsia="Times New Roman" w:hAnsi="Times New Roman" w:cs="Times New Roman"/>
                <w:sz w:val="24"/>
                <w:szCs w:val="24"/>
                <w:lang w:eastAsia="pl-PL"/>
              </w:rPr>
              <w:t>leukocytarno</w:t>
            </w:r>
            <w:proofErr w:type="spellEnd"/>
            <w:r w:rsidRPr="00B46B77">
              <w:rPr>
                <w:rFonts w:ascii="Times New Roman" w:eastAsia="Times New Roman" w:hAnsi="Times New Roman" w:cs="Times New Roman"/>
                <w:sz w:val="24"/>
                <w:szCs w:val="24"/>
                <w:lang w:eastAsia="pl-PL"/>
              </w:rPr>
              <w:t xml:space="preserve">-płytkowych oraz do zabiegów separacji płytkowej o pojemności a’ 300 ml do Regionalnego Centrum Krwiodawstwa i Krwiolecznictwa im. prof. dr hab. Tadeusza </w:t>
            </w:r>
            <w:proofErr w:type="spellStart"/>
            <w:r w:rsidRPr="00B46B77">
              <w:rPr>
                <w:rFonts w:ascii="Times New Roman" w:eastAsia="Times New Roman" w:hAnsi="Times New Roman" w:cs="Times New Roman"/>
                <w:sz w:val="24"/>
                <w:szCs w:val="24"/>
                <w:lang w:eastAsia="pl-PL"/>
              </w:rPr>
              <w:t>Dorobisza</w:t>
            </w:r>
            <w:proofErr w:type="spellEnd"/>
            <w:r w:rsidRPr="00B46B77">
              <w:rPr>
                <w:rFonts w:ascii="Times New Roman" w:eastAsia="Times New Roman" w:hAnsi="Times New Roman" w:cs="Times New Roman"/>
                <w:sz w:val="24"/>
                <w:szCs w:val="24"/>
                <w:lang w:eastAsia="pl-PL"/>
              </w:rPr>
              <w:t xml:space="preserve"> we Wrocławiu w okresie do 22.12.2017r</w:t>
            </w:r>
          </w:p>
        </w:tc>
      </w:tr>
    </w:tbl>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1) Krótki opis przedmiotu zamówienia </w:t>
      </w:r>
      <w:r w:rsidRPr="00B46B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46B7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46B77">
        <w:rPr>
          <w:rFonts w:ascii="Times New Roman" w:eastAsia="Times New Roman" w:hAnsi="Times New Roman" w:cs="Times New Roman"/>
          <w:color w:val="000000"/>
          <w:sz w:val="27"/>
          <w:szCs w:val="27"/>
          <w:lang w:eastAsia="pl-PL"/>
        </w:rPr>
        <w:t xml:space="preserve">1. Przedmiotem zamówienia jest: dostawa w ilości 1400 szt. roztworu wzbogacającego do przechowywania KKP wyprodukowanych z kożuszków </w:t>
      </w:r>
      <w:proofErr w:type="spellStart"/>
      <w:r w:rsidRPr="00B46B77">
        <w:rPr>
          <w:rFonts w:ascii="Times New Roman" w:eastAsia="Times New Roman" w:hAnsi="Times New Roman" w:cs="Times New Roman"/>
          <w:color w:val="000000"/>
          <w:sz w:val="27"/>
          <w:szCs w:val="27"/>
          <w:lang w:eastAsia="pl-PL"/>
        </w:rPr>
        <w:t>leukocytarno</w:t>
      </w:r>
      <w:proofErr w:type="spellEnd"/>
      <w:r w:rsidRPr="00B46B77">
        <w:rPr>
          <w:rFonts w:ascii="Times New Roman" w:eastAsia="Times New Roman" w:hAnsi="Times New Roman" w:cs="Times New Roman"/>
          <w:color w:val="000000"/>
          <w:sz w:val="27"/>
          <w:szCs w:val="27"/>
          <w:lang w:eastAsia="pl-PL"/>
        </w:rPr>
        <w:t xml:space="preserve">-płytkowych oraz do zabiegów separacji płytkowej o pojemności a’ 300 ml do Regionalnego Centrum Krwiodawstwa i Krwiolecznictwa im. prof. dr hab. Tadeusza </w:t>
      </w:r>
      <w:proofErr w:type="spellStart"/>
      <w:r w:rsidRPr="00B46B77">
        <w:rPr>
          <w:rFonts w:ascii="Times New Roman" w:eastAsia="Times New Roman" w:hAnsi="Times New Roman" w:cs="Times New Roman"/>
          <w:color w:val="000000"/>
          <w:sz w:val="27"/>
          <w:szCs w:val="27"/>
          <w:lang w:eastAsia="pl-PL"/>
        </w:rPr>
        <w:t>Dorobisza</w:t>
      </w:r>
      <w:proofErr w:type="spellEnd"/>
      <w:r w:rsidRPr="00B46B77">
        <w:rPr>
          <w:rFonts w:ascii="Times New Roman" w:eastAsia="Times New Roman" w:hAnsi="Times New Roman" w:cs="Times New Roman"/>
          <w:color w:val="000000"/>
          <w:sz w:val="27"/>
          <w:szCs w:val="27"/>
          <w:lang w:eastAsia="pl-PL"/>
        </w:rPr>
        <w:t xml:space="preserve"> we Wrocławiu w okresie do 22.12.2017r. 2. Szczegółowy opis przedmiotu zamówienia- wymagania dla przedmiotu zamówienia zawarty jest w SIWZ w rozdz. I.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2) Wspólny Słownik Zamówień(CPV): </w:t>
      </w:r>
      <w:r w:rsidRPr="00B46B77">
        <w:rPr>
          <w:rFonts w:ascii="Times New Roman" w:eastAsia="Times New Roman" w:hAnsi="Times New Roman" w:cs="Times New Roman"/>
          <w:color w:val="000000"/>
          <w:sz w:val="27"/>
          <w:szCs w:val="27"/>
          <w:lang w:eastAsia="pl-PL"/>
        </w:rPr>
        <w:t>33692500-2,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lastRenderedPageBreak/>
        <w:br/>
      </w:r>
      <w:r w:rsidRPr="00B46B7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46B77">
        <w:rPr>
          <w:rFonts w:ascii="Times New Roman" w:eastAsia="Times New Roman" w:hAnsi="Times New Roman" w:cs="Times New Roman"/>
          <w:color w:val="000000"/>
          <w:sz w:val="27"/>
          <w:szCs w:val="27"/>
          <w:lang w:eastAsia="pl-PL"/>
        </w:rPr>
        <w:br/>
        <w:t>Wartość bez VAT: </w:t>
      </w:r>
      <w:r w:rsidRPr="00B46B77">
        <w:rPr>
          <w:rFonts w:ascii="Times New Roman" w:eastAsia="Times New Roman" w:hAnsi="Times New Roman" w:cs="Times New Roman"/>
          <w:color w:val="000000"/>
          <w:sz w:val="27"/>
          <w:szCs w:val="27"/>
          <w:lang w:eastAsia="pl-PL"/>
        </w:rPr>
        <w:br/>
        <w:t>Waluta: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4) Czas trwania lub termin wykonania: </w:t>
      </w:r>
      <w:r w:rsidRPr="00B46B77">
        <w:rPr>
          <w:rFonts w:ascii="Times New Roman" w:eastAsia="Times New Roman" w:hAnsi="Times New Roman" w:cs="Times New Roman"/>
          <w:color w:val="000000"/>
          <w:sz w:val="27"/>
          <w:szCs w:val="27"/>
          <w:lang w:eastAsia="pl-PL"/>
        </w:rPr>
        <w:br/>
        <w:t>okres w miesiącach: </w:t>
      </w:r>
      <w:r w:rsidRPr="00B46B77">
        <w:rPr>
          <w:rFonts w:ascii="Times New Roman" w:eastAsia="Times New Roman" w:hAnsi="Times New Roman" w:cs="Times New Roman"/>
          <w:color w:val="000000"/>
          <w:sz w:val="27"/>
          <w:szCs w:val="27"/>
          <w:lang w:eastAsia="pl-PL"/>
        </w:rPr>
        <w:br/>
        <w:t>okres w dniach: </w:t>
      </w:r>
      <w:r w:rsidRPr="00B46B77">
        <w:rPr>
          <w:rFonts w:ascii="Times New Roman" w:eastAsia="Times New Roman" w:hAnsi="Times New Roman" w:cs="Times New Roman"/>
          <w:color w:val="000000"/>
          <w:sz w:val="27"/>
          <w:szCs w:val="27"/>
          <w:lang w:eastAsia="pl-PL"/>
        </w:rPr>
        <w:br/>
        <w:t>data rozpoczęcia: </w:t>
      </w:r>
      <w:r w:rsidRPr="00B46B77">
        <w:rPr>
          <w:rFonts w:ascii="Times New Roman" w:eastAsia="Times New Roman" w:hAnsi="Times New Roman" w:cs="Times New Roman"/>
          <w:color w:val="000000"/>
          <w:sz w:val="27"/>
          <w:szCs w:val="27"/>
          <w:lang w:eastAsia="pl-PL"/>
        </w:rPr>
        <w:br/>
        <w:t>data zakończenia: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Znaczenie</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60,00</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40,00</w:t>
            </w:r>
          </w:p>
        </w:tc>
      </w:tr>
    </w:tbl>
    <w:p w:rsidR="00B46B77" w:rsidRPr="00B46B77" w:rsidRDefault="00B46B77" w:rsidP="00B46B77">
      <w:pPr>
        <w:spacing w:after="27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 xml:space="preserve">6) INFORMACJE </w:t>
      </w:r>
      <w:proofErr w:type="spellStart"/>
      <w:r w:rsidRPr="00B46B77">
        <w:rPr>
          <w:rFonts w:ascii="Times New Roman" w:eastAsia="Times New Roman" w:hAnsi="Times New Roman" w:cs="Times New Roman"/>
          <w:b/>
          <w:bCs/>
          <w:color w:val="000000"/>
          <w:sz w:val="27"/>
          <w:szCs w:val="27"/>
          <w:lang w:eastAsia="pl-PL"/>
        </w:rPr>
        <w:t>DODATKOWE:</w:t>
      </w:r>
      <w:r w:rsidRPr="00B46B77">
        <w:rPr>
          <w:rFonts w:ascii="Times New Roman" w:eastAsia="Times New Roman" w:hAnsi="Times New Roman" w:cs="Times New Roman"/>
          <w:color w:val="000000"/>
          <w:sz w:val="27"/>
          <w:szCs w:val="27"/>
          <w:lang w:eastAsia="pl-PL"/>
        </w:rPr>
        <w:t>Zamówienie</w:t>
      </w:r>
      <w:proofErr w:type="spellEnd"/>
      <w:r w:rsidRPr="00B46B77">
        <w:rPr>
          <w:rFonts w:ascii="Times New Roman" w:eastAsia="Times New Roman" w:hAnsi="Times New Roman" w:cs="Times New Roman"/>
          <w:color w:val="000000"/>
          <w:sz w:val="27"/>
          <w:szCs w:val="27"/>
          <w:lang w:eastAsia="pl-PL"/>
        </w:rPr>
        <w:t xml:space="preserve"> 10/P/2017 - Część II. na okres od podpisania umowy do 22-12-2017 r. - zamówienie to podlega pod art. 6 a ustawy P. z. p. (tekst jednolity –Dz. U. z 2017 r., poz. 1579), t. j. wartość tej części jest mniejsza niż wyrażona w złotych równowartość kwoty 80 000 EUR dla dostaw lub usług, oraz łączna wartość tej części, tj. części II. wynosi nie więcej niż 20 %wartości całości zamówienia,, czyli łącznie wartości części I – nr sprawy 10/P/2017 i części II. – nr sprawy 10/P/2017 – Część II. W związku z powyższym, po spełnieniu w/w dwóch przesłanek łącznie, na podstawie art. 6a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xml:space="preserve">. do części II. można zastosować przepisy właściwe dla wartości tej części zamówienia, t. j. wartość części II. jest wartością zamówienia w przedziale powyżej 30 tys. Euro**do 135 00* Euro, to na podstawie art. 40 ust. 2. ustawy P. z. p. Zamawiający wszczyna postępowanie przetargowe poprzez zamieszczenie ogłoszenia o zamówieniu w Biuletynie Zamówień Publicznych na stronie Urzędu Zamówień Publicznych, a do ogłoszenia o zamówieniu opublikowanego w dn. 11-10-2017 r. w DUUE o numerze 2017/S 195-401669 zostanie przekazane do UPUE </w:t>
      </w:r>
      <w:r w:rsidRPr="00B46B77">
        <w:rPr>
          <w:rFonts w:ascii="Times New Roman" w:eastAsia="Times New Roman" w:hAnsi="Times New Roman" w:cs="Times New Roman"/>
          <w:color w:val="000000"/>
          <w:sz w:val="27"/>
          <w:szCs w:val="27"/>
          <w:lang w:eastAsia="pl-PL"/>
        </w:rPr>
        <w:lastRenderedPageBreak/>
        <w:t xml:space="preserve">w dniu 20-10-2017 </w:t>
      </w:r>
      <w:proofErr w:type="spellStart"/>
      <w:r w:rsidRPr="00B46B77">
        <w:rPr>
          <w:rFonts w:ascii="Times New Roman" w:eastAsia="Times New Roman" w:hAnsi="Times New Roman" w:cs="Times New Roman"/>
          <w:color w:val="000000"/>
          <w:sz w:val="27"/>
          <w:szCs w:val="27"/>
          <w:lang w:eastAsia="pl-PL"/>
        </w:rPr>
        <w:t>r.ogłoszenie</w:t>
      </w:r>
      <w:proofErr w:type="spellEnd"/>
      <w:r w:rsidRPr="00B46B77">
        <w:rPr>
          <w:rFonts w:ascii="Times New Roman" w:eastAsia="Times New Roman" w:hAnsi="Times New Roman" w:cs="Times New Roman"/>
          <w:color w:val="000000"/>
          <w:sz w:val="27"/>
          <w:szCs w:val="27"/>
          <w:lang w:eastAsia="pl-PL"/>
        </w:rPr>
        <w:t xml:space="preserve"> o sprostowaniu, zawierające informację o w/w Części II. tegoż postępowania. *przeliczenie średniego kursu złotego w stosunku do euro stanowiącego podstawę przeliczenia wartości zamówień publicznych wynoszącego 4,1749 (rozporządzenie PRM z dnia 28 grudnia 2015r. Dz. U. 2015, poz. 2254) **30 tys. euro jest to równowartość kwoty w PLN 125.247,00 PLN netto(przeliczenie na podst. rozporządzenia PRM z dnia 28 grudnia 2015r. Dz. U. 2015, poz. 2254) </w:t>
      </w:r>
      <w:r w:rsidRPr="00B46B7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80"/>
        <w:gridCol w:w="834"/>
        <w:gridCol w:w="7366"/>
      </w:tblGrid>
      <w:tr w:rsidR="00B46B77" w:rsidRPr="00B46B77" w:rsidTr="00B46B77">
        <w:trPr>
          <w:tblCellSpacing w:w="15" w:type="dxa"/>
        </w:trPr>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b/>
                <w:bCs/>
                <w:sz w:val="24"/>
                <w:szCs w:val="24"/>
                <w:lang w:eastAsia="pl-PL"/>
              </w:rPr>
              <w:t>Część nr:</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1</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b/>
                <w:bCs/>
                <w:sz w:val="24"/>
                <w:szCs w:val="24"/>
                <w:lang w:eastAsia="pl-PL"/>
              </w:rPr>
              <w:t>Nazwa:</w:t>
            </w:r>
          </w:p>
        </w:tc>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 xml:space="preserve">Dostawa roztworu wzbogacającego do przechowywania KKP dla Regionalnego Centrum Krwiodawstwa i Krwiolecznictwa im. prof. dr hab. Tadeusza </w:t>
            </w:r>
            <w:proofErr w:type="spellStart"/>
            <w:r w:rsidRPr="00B46B77">
              <w:rPr>
                <w:rFonts w:ascii="Times New Roman" w:eastAsia="Times New Roman" w:hAnsi="Times New Roman" w:cs="Times New Roman"/>
                <w:sz w:val="24"/>
                <w:szCs w:val="24"/>
                <w:lang w:eastAsia="pl-PL"/>
              </w:rPr>
              <w:t>Dorobisza</w:t>
            </w:r>
            <w:proofErr w:type="spellEnd"/>
            <w:r w:rsidRPr="00B46B77">
              <w:rPr>
                <w:rFonts w:ascii="Times New Roman" w:eastAsia="Times New Roman" w:hAnsi="Times New Roman" w:cs="Times New Roman"/>
                <w:sz w:val="24"/>
                <w:szCs w:val="24"/>
                <w:lang w:eastAsia="pl-PL"/>
              </w:rPr>
              <w:t xml:space="preserve"> we Wrocławiu w okresie do 22.07.2020r.</w:t>
            </w:r>
          </w:p>
        </w:tc>
      </w:tr>
    </w:tbl>
    <w:p w:rsidR="00B46B77" w:rsidRPr="00B46B77" w:rsidRDefault="00B46B77" w:rsidP="00B46B77">
      <w:pPr>
        <w:spacing w:after="0" w:line="450" w:lineRule="atLeas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b/>
          <w:bCs/>
          <w:color w:val="000000"/>
          <w:sz w:val="27"/>
          <w:szCs w:val="27"/>
          <w:lang w:eastAsia="pl-PL"/>
        </w:rPr>
        <w:t>1) Krótki opis przedmiotu zamówienia </w:t>
      </w:r>
      <w:r w:rsidRPr="00B46B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46B7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B46B77">
        <w:rPr>
          <w:rFonts w:ascii="Times New Roman" w:eastAsia="Times New Roman" w:hAnsi="Times New Roman" w:cs="Times New Roman"/>
          <w:color w:val="000000"/>
          <w:sz w:val="27"/>
          <w:szCs w:val="27"/>
          <w:lang w:eastAsia="pl-PL"/>
        </w:rPr>
        <w:t xml:space="preserve">1.Przedmiotem zamówienia jest: dostawa roztworu wzbogacającego do przechowywania KKP dla Regionalnego Centrum Krwiodawstwa i Krwiolecznictwa im. prof. dr hab. Tadeusza </w:t>
      </w:r>
      <w:proofErr w:type="spellStart"/>
      <w:r w:rsidRPr="00B46B77">
        <w:rPr>
          <w:rFonts w:ascii="Times New Roman" w:eastAsia="Times New Roman" w:hAnsi="Times New Roman" w:cs="Times New Roman"/>
          <w:color w:val="000000"/>
          <w:sz w:val="27"/>
          <w:szCs w:val="27"/>
          <w:lang w:eastAsia="pl-PL"/>
        </w:rPr>
        <w:t>Dorobisza</w:t>
      </w:r>
      <w:proofErr w:type="spellEnd"/>
      <w:r w:rsidRPr="00B46B77">
        <w:rPr>
          <w:rFonts w:ascii="Times New Roman" w:eastAsia="Times New Roman" w:hAnsi="Times New Roman" w:cs="Times New Roman"/>
          <w:color w:val="000000"/>
          <w:sz w:val="27"/>
          <w:szCs w:val="27"/>
          <w:lang w:eastAsia="pl-PL"/>
        </w:rPr>
        <w:t xml:space="preserve"> we Wrocławiu w okresie do 22.07.2020r.wg następującego podziału, t. j.: 1.1. Dostawa roztworu wzbogacającego do przechowywania KKP wyprodukowanych z kożuszków </w:t>
      </w:r>
      <w:proofErr w:type="spellStart"/>
      <w:r w:rsidRPr="00B46B77">
        <w:rPr>
          <w:rFonts w:ascii="Times New Roman" w:eastAsia="Times New Roman" w:hAnsi="Times New Roman" w:cs="Times New Roman"/>
          <w:color w:val="000000"/>
          <w:sz w:val="27"/>
          <w:szCs w:val="27"/>
          <w:lang w:eastAsia="pl-PL"/>
        </w:rPr>
        <w:t>leukocytarno</w:t>
      </w:r>
      <w:proofErr w:type="spellEnd"/>
      <w:r w:rsidRPr="00B46B77">
        <w:rPr>
          <w:rFonts w:ascii="Times New Roman" w:eastAsia="Times New Roman" w:hAnsi="Times New Roman" w:cs="Times New Roman"/>
          <w:color w:val="000000"/>
          <w:sz w:val="27"/>
          <w:szCs w:val="27"/>
          <w:lang w:eastAsia="pl-PL"/>
        </w:rPr>
        <w:t xml:space="preserve">-płytkowych o pojemności: a’ 250 ml 1.2. Dostawa roztworu wzbogacającego do przechowywania KKP wyprodukowanych z kożuszków </w:t>
      </w:r>
      <w:proofErr w:type="spellStart"/>
      <w:r w:rsidRPr="00B46B77">
        <w:rPr>
          <w:rFonts w:ascii="Times New Roman" w:eastAsia="Times New Roman" w:hAnsi="Times New Roman" w:cs="Times New Roman"/>
          <w:color w:val="000000"/>
          <w:sz w:val="27"/>
          <w:szCs w:val="27"/>
          <w:lang w:eastAsia="pl-PL"/>
        </w:rPr>
        <w:t>leukocytarno</w:t>
      </w:r>
      <w:proofErr w:type="spellEnd"/>
      <w:r w:rsidRPr="00B46B77">
        <w:rPr>
          <w:rFonts w:ascii="Times New Roman" w:eastAsia="Times New Roman" w:hAnsi="Times New Roman" w:cs="Times New Roman"/>
          <w:color w:val="000000"/>
          <w:sz w:val="27"/>
          <w:szCs w:val="27"/>
          <w:lang w:eastAsia="pl-PL"/>
        </w:rPr>
        <w:t>-płytkowych oraz do zabiegów separacji płytkowej o pojemności: a’ 300 ml 1.3. Dostawa roztworu wzbogacającego do przechowywania KKP do zabiegów separacji płytkowej o pojemności : a’500 ml.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2) Wspólny Słownik Zamówień(CPV): </w:t>
      </w:r>
      <w:r w:rsidRPr="00B46B77">
        <w:rPr>
          <w:rFonts w:ascii="Times New Roman" w:eastAsia="Times New Roman" w:hAnsi="Times New Roman" w:cs="Times New Roman"/>
          <w:color w:val="000000"/>
          <w:sz w:val="27"/>
          <w:szCs w:val="27"/>
          <w:lang w:eastAsia="pl-PL"/>
        </w:rPr>
        <w:t>33692500-2,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46B77">
        <w:rPr>
          <w:rFonts w:ascii="Times New Roman" w:eastAsia="Times New Roman" w:hAnsi="Times New Roman" w:cs="Times New Roman"/>
          <w:color w:val="000000"/>
          <w:sz w:val="27"/>
          <w:szCs w:val="27"/>
          <w:lang w:eastAsia="pl-PL"/>
        </w:rPr>
        <w:br/>
        <w:t>Wartość bez VAT: </w:t>
      </w:r>
      <w:r w:rsidRPr="00B46B77">
        <w:rPr>
          <w:rFonts w:ascii="Times New Roman" w:eastAsia="Times New Roman" w:hAnsi="Times New Roman" w:cs="Times New Roman"/>
          <w:color w:val="000000"/>
          <w:sz w:val="27"/>
          <w:szCs w:val="27"/>
          <w:lang w:eastAsia="pl-PL"/>
        </w:rPr>
        <w:br/>
        <w:t>Waluta: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color w:val="000000"/>
          <w:sz w:val="27"/>
          <w:szCs w:val="27"/>
          <w:lang w:eastAsia="pl-PL"/>
        </w:rPr>
        <w:lastRenderedPageBreak/>
        <w:br/>
      </w:r>
      <w:r w:rsidRPr="00B46B77">
        <w:rPr>
          <w:rFonts w:ascii="Times New Roman" w:eastAsia="Times New Roman" w:hAnsi="Times New Roman" w:cs="Times New Roman"/>
          <w:b/>
          <w:bCs/>
          <w:color w:val="000000"/>
          <w:sz w:val="27"/>
          <w:szCs w:val="27"/>
          <w:lang w:eastAsia="pl-PL"/>
        </w:rPr>
        <w:t>4) Czas trwania lub termin wykonania: </w:t>
      </w:r>
      <w:r w:rsidRPr="00B46B77">
        <w:rPr>
          <w:rFonts w:ascii="Times New Roman" w:eastAsia="Times New Roman" w:hAnsi="Times New Roman" w:cs="Times New Roman"/>
          <w:color w:val="000000"/>
          <w:sz w:val="27"/>
          <w:szCs w:val="27"/>
          <w:lang w:eastAsia="pl-PL"/>
        </w:rPr>
        <w:br/>
        <w:t>okres w miesiącach: </w:t>
      </w:r>
      <w:r w:rsidRPr="00B46B77">
        <w:rPr>
          <w:rFonts w:ascii="Times New Roman" w:eastAsia="Times New Roman" w:hAnsi="Times New Roman" w:cs="Times New Roman"/>
          <w:color w:val="000000"/>
          <w:sz w:val="27"/>
          <w:szCs w:val="27"/>
          <w:lang w:eastAsia="pl-PL"/>
        </w:rPr>
        <w:br/>
        <w:t>okres w dniach: </w:t>
      </w:r>
      <w:r w:rsidRPr="00B46B77">
        <w:rPr>
          <w:rFonts w:ascii="Times New Roman" w:eastAsia="Times New Roman" w:hAnsi="Times New Roman" w:cs="Times New Roman"/>
          <w:color w:val="000000"/>
          <w:sz w:val="27"/>
          <w:szCs w:val="27"/>
          <w:lang w:eastAsia="pl-PL"/>
        </w:rPr>
        <w:br/>
        <w:t>data rozpoczęcia: </w:t>
      </w:r>
      <w:r w:rsidRPr="00B46B77">
        <w:rPr>
          <w:rFonts w:ascii="Times New Roman" w:eastAsia="Times New Roman" w:hAnsi="Times New Roman" w:cs="Times New Roman"/>
          <w:color w:val="000000"/>
          <w:sz w:val="27"/>
          <w:szCs w:val="27"/>
          <w:lang w:eastAsia="pl-PL"/>
        </w:rPr>
        <w:br/>
        <w:t>data zakończenia: </w:t>
      </w: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Znaczenie</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60,00</w:t>
            </w:r>
          </w:p>
        </w:tc>
      </w:tr>
      <w:tr w:rsidR="00B46B77" w:rsidRPr="00B46B77" w:rsidTr="00B46B77">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6B77" w:rsidRPr="00B46B77" w:rsidRDefault="00B46B77" w:rsidP="00B46B77">
            <w:pPr>
              <w:spacing w:after="0" w:line="240" w:lineRule="auto"/>
              <w:rPr>
                <w:rFonts w:ascii="Times New Roman" w:eastAsia="Times New Roman" w:hAnsi="Times New Roman" w:cs="Times New Roman"/>
                <w:sz w:val="24"/>
                <w:szCs w:val="24"/>
                <w:lang w:eastAsia="pl-PL"/>
              </w:rPr>
            </w:pPr>
            <w:r w:rsidRPr="00B46B77">
              <w:rPr>
                <w:rFonts w:ascii="Times New Roman" w:eastAsia="Times New Roman" w:hAnsi="Times New Roman" w:cs="Times New Roman"/>
                <w:sz w:val="24"/>
                <w:szCs w:val="24"/>
                <w:lang w:eastAsia="pl-PL"/>
              </w:rPr>
              <w:t>40,00</w:t>
            </w:r>
          </w:p>
        </w:tc>
      </w:tr>
    </w:tbl>
    <w:p w:rsidR="00B46B77" w:rsidRDefault="00B46B77" w:rsidP="00B46B77">
      <w:pPr>
        <w:spacing w:after="270" w:line="450" w:lineRule="atLeast"/>
        <w:jc w:val="right"/>
        <w:rPr>
          <w:rFonts w:ascii="Times New Roman" w:eastAsia="Times New Roman" w:hAnsi="Times New Roman" w:cs="Times New Roman"/>
          <w:color w:val="000000"/>
          <w:sz w:val="27"/>
          <w:szCs w:val="27"/>
          <w:lang w:eastAsia="pl-PL"/>
        </w:rPr>
      </w:pPr>
      <w:r w:rsidRPr="00B46B77">
        <w:rPr>
          <w:rFonts w:ascii="Times New Roman" w:eastAsia="Times New Roman" w:hAnsi="Times New Roman" w:cs="Times New Roman"/>
          <w:color w:val="000000"/>
          <w:sz w:val="27"/>
          <w:szCs w:val="27"/>
          <w:lang w:eastAsia="pl-PL"/>
        </w:rPr>
        <w:br/>
      </w:r>
      <w:r w:rsidRPr="00B46B77">
        <w:rPr>
          <w:rFonts w:ascii="Times New Roman" w:eastAsia="Times New Roman" w:hAnsi="Times New Roman" w:cs="Times New Roman"/>
          <w:b/>
          <w:bCs/>
          <w:color w:val="000000"/>
          <w:sz w:val="27"/>
          <w:szCs w:val="27"/>
          <w:lang w:eastAsia="pl-PL"/>
        </w:rPr>
        <w:t>6) INFORMACJE DODATKOWE:</w:t>
      </w:r>
      <w:r>
        <w:rPr>
          <w:rFonts w:ascii="Times New Roman" w:eastAsia="Times New Roman" w:hAnsi="Times New Roman" w:cs="Times New Roman"/>
          <w:b/>
          <w:bCs/>
          <w:color w:val="000000"/>
          <w:sz w:val="27"/>
          <w:szCs w:val="27"/>
          <w:lang w:eastAsia="pl-PL"/>
        </w:rPr>
        <w:t xml:space="preserve"> </w:t>
      </w:r>
      <w:r w:rsidRPr="00B46B77">
        <w:rPr>
          <w:rFonts w:ascii="Times New Roman" w:eastAsia="Times New Roman" w:hAnsi="Times New Roman" w:cs="Times New Roman"/>
          <w:color w:val="000000"/>
          <w:sz w:val="27"/>
          <w:szCs w:val="27"/>
          <w:lang w:eastAsia="pl-PL"/>
        </w:rPr>
        <w:t xml:space="preserve">Postępowanie 10/P/2017 zostało wszczęte przez Zamawiającego poprzez przekazanie ogłoszenia o zamówieniu do UPUE w dniu 06-10-2017 r., opublikowanego w dn. 11-10-2017 r. w DUUE o numerze 2017/S 195-401669 oraz następnie w dn. 11-10-2017 r. zamieszczonego na stronie internetowej Zamawiającego www.rckik.wroclaw.pl . Wartość postępowania nr 10/P/2017 przekracza kwoty określone w przepisach wydanych na podstawie art.11 ust.8. ustawy </w:t>
      </w:r>
      <w:proofErr w:type="spellStart"/>
      <w:r w:rsidRPr="00B46B77">
        <w:rPr>
          <w:rFonts w:ascii="Times New Roman" w:eastAsia="Times New Roman" w:hAnsi="Times New Roman" w:cs="Times New Roman"/>
          <w:color w:val="000000"/>
          <w:sz w:val="27"/>
          <w:szCs w:val="27"/>
          <w:lang w:eastAsia="pl-PL"/>
        </w:rPr>
        <w:t>P.z.p</w:t>
      </w:r>
      <w:proofErr w:type="spellEnd"/>
      <w:r w:rsidRPr="00B46B77">
        <w:rPr>
          <w:rFonts w:ascii="Times New Roman" w:eastAsia="Times New Roman" w:hAnsi="Times New Roman" w:cs="Times New Roman"/>
          <w:color w:val="000000"/>
          <w:sz w:val="27"/>
          <w:szCs w:val="27"/>
          <w:lang w:eastAsia="pl-PL"/>
        </w:rPr>
        <w:t xml:space="preserve">. (tekst jednolity - Dz. U. z 2017, poz.1579), tzn. jest powyżej 135 000 Euro. Po wszczęciu tegoż postępowania - nr sprawy 10/P/2017, w wyniku pilnych </w:t>
      </w:r>
      <w:proofErr w:type="spellStart"/>
      <w:r w:rsidRPr="00B46B77">
        <w:rPr>
          <w:rFonts w:ascii="Times New Roman" w:eastAsia="Times New Roman" w:hAnsi="Times New Roman" w:cs="Times New Roman"/>
          <w:color w:val="000000"/>
          <w:sz w:val="27"/>
          <w:szCs w:val="27"/>
          <w:lang w:eastAsia="pl-PL"/>
        </w:rPr>
        <w:t>zapotrzebowań</w:t>
      </w:r>
      <w:proofErr w:type="spellEnd"/>
      <w:r w:rsidRPr="00B46B77">
        <w:rPr>
          <w:rFonts w:ascii="Times New Roman" w:eastAsia="Times New Roman" w:hAnsi="Times New Roman" w:cs="Times New Roman"/>
          <w:color w:val="000000"/>
          <w:sz w:val="27"/>
          <w:szCs w:val="27"/>
          <w:lang w:eastAsia="pl-PL"/>
        </w:rPr>
        <w:t xml:space="preserve"> na roztwór wzbogacający do przechowywania KKP o pojemności 300 ml- niezbędnych do zapewnienia ciągłości pracy w działach produkcyjnych </w:t>
      </w:r>
      <w:proofErr w:type="spellStart"/>
      <w:r w:rsidRPr="00B46B77">
        <w:rPr>
          <w:rFonts w:ascii="Times New Roman" w:eastAsia="Times New Roman" w:hAnsi="Times New Roman" w:cs="Times New Roman"/>
          <w:color w:val="000000"/>
          <w:sz w:val="27"/>
          <w:szCs w:val="27"/>
          <w:lang w:eastAsia="pl-PL"/>
        </w:rPr>
        <w:t>RCKiK</w:t>
      </w:r>
      <w:proofErr w:type="spellEnd"/>
      <w:r w:rsidRPr="00B46B77">
        <w:rPr>
          <w:rFonts w:ascii="Times New Roman" w:eastAsia="Times New Roman" w:hAnsi="Times New Roman" w:cs="Times New Roman"/>
          <w:color w:val="000000"/>
          <w:sz w:val="27"/>
          <w:szCs w:val="27"/>
          <w:lang w:eastAsia="pl-PL"/>
        </w:rPr>
        <w:t xml:space="preserve"> we Wrocławiu, została podjęta decyzja o wszczęciu postępowania - nr sprawy - 10/P/2017 – Część II., oszacowanego na podstawie art. 6a ustawy P. z. p. , dotyczącego dostawy w ilości 1400 szt. roztworu wzbogacającego do przechowywania KKP o pojemności a‘ 300 ml na okres od podpisania umowy do 22-12-2017 r. Do ogłoszenia o zamówieniu o numerze 2017/S 195-401669 opublikowanego w DUUE w dn. 11-10-2017 r. dotyczącego sprawy 10/P/2017 zostało przekazane do UPUE w dniu 20-10-2017 r. ogłoszenie o sprostowaniu zawierające informację o w/w Części II. tegoż postępowania. </w:t>
      </w:r>
    </w:p>
    <w:tbl>
      <w:tblPr>
        <w:tblW w:w="0" w:type="auto"/>
        <w:jc w:val="right"/>
        <w:tblCellSpacing w:w="15" w:type="dxa"/>
        <w:tblInd w:w="708" w:type="dxa"/>
        <w:tblCellMar>
          <w:top w:w="15" w:type="dxa"/>
          <w:left w:w="15" w:type="dxa"/>
          <w:bottom w:w="15" w:type="dxa"/>
          <w:right w:w="15" w:type="dxa"/>
        </w:tblCellMar>
        <w:tblLook w:val="04A0" w:firstRow="1" w:lastRow="0" w:firstColumn="1" w:lastColumn="0" w:noHBand="0" w:noVBand="1"/>
      </w:tblPr>
      <w:tblGrid>
        <w:gridCol w:w="4425"/>
      </w:tblGrid>
      <w:tr w:rsidR="00B46B77" w:rsidRPr="00B46B77" w:rsidTr="00B46B77">
        <w:trPr>
          <w:tblCellSpacing w:w="15" w:type="dxa"/>
          <w:jc w:val="right"/>
        </w:trPr>
        <w:tc>
          <w:tcPr>
            <w:tcW w:w="0" w:type="auto"/>
            <w:vAlign w:val="center"/>
            <w:hideMark/>
          </w:tcPr>
          <w:p w:rsidR="00B46B77" w:rsidRPr="00B46B77" w:rsidRDefault="00B46B77" w:rsidP="00B46B77">
            <w:pPr>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Wrocław, dn. 20-10-2017 r.</w:t>
            </w:r>
            <w:r w:rsidRPr="00B46B77">
              <w:rPr>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6pt;height:22.5pt" o:ole="">
                  <v:imagedata r:id="rId7" o:title=""/>
                </v:shape>
                <w:control r:id="rId8" w:name="DefaultOcxName" w:shapeid="_x0000_i1041"/>
              </w:object>
            </w:r>
          </w:p>
        </w:tc>
      </w:tr>
    </w:tbl>
    <w:p w:rsidR="00071ECD" w:rsidRDefault="00071ECD" w:rsidP="00B46B77"/>
    <w:sectPr w:rsidR="00071E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51" w:rsidRDefault="00160451" w:rsidP="00160451">
      <w:pPr>
        <w:spacing w:after="0" w:line="240" w:lineRule="auto"/>
      </w:pPr>
      <w:r>
        <w:separator/>
      </w:r>
    </w:p>
  </w:endnote>
  <w:endnote w:type="continuationSeparator" w:id="0">
    <w:p w:rsidR="00160451" w:rsidRDefault="00160451" w:rsidP="0016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265527928"/>
      <w:docPartObj>
        <w:docPartGallery w:val="Page Numbers (Bottom of Page)"/>
        <w:docPartUnique/>
      </w:docPartObj>
    </w:sdtPr>
    <w:sdtContent>
      <w:p w:rsidR="00160451" w:rsidRPr="00160451" w:rsidRDefault="00160451" w:rsidP="00160451">
        <w:pPr>
          <w:pStyle w:val="Stopka"/>
          <w:jc w:val="right"/>
          <w:rPr>
            <w:rFonts w:ascii="Times New Roman" w:hAnsi="Times New Roman" w:cs="Times New Roman"/>
            <w:sz w:val="20"/>
            <w:szCs w:val="20"/>
          </w:rPr>
        </w:pPr>
        <w:r w:rsidRPr="00160451">
          <w:rPr>
            <w:rFonts w:ascii="Times New Roman" w:eastAsiaTheme="majorEastAsia" w:hAnsi="Times New Roman" w:cs="Times New Roman"/>
            <w:sz w:val="20"/>
            <w:szCs w:val="20"/>
          </w:rPr>
          <w:t xml:space="preserve">str. </w:t>
        </w:r>
        <w:r w:rsidRPr="00160451">
          <w:rPr>
            <w:rFonts w:ascii="Times New Roman" w:eastAsiaTheme="minorEastAsia" w:hAnsi="Times New Roman" w:cs="Times New Roman"/>
            <w:sz w:val="20"/>
            <w:szCs w:val="20"/>
          </w:rPr>
          <w:fldChar w:fldCharType="begin"/>
        </w:r>
        <w:r w:rsidRPr="00160451">
          <w:rPr>
            <w:rFonts w:ascii="Times New Roman" w:hAnsi="Times New Roman" w:cs="Times New Roman"/>
            <w:sz w:val="20"/>
            <w:szCs w:val="20"/>
          </w:rPr>
          <w:instrText>PAGE    \* MERGEFORMAT</w:instrText>
        </w:r>
        <w:r w:rsidRPr="00160451">
          <w:rPr>
            <w:rFonts w:ascii="Times New Roman" w:eastAsiaTheme="minorEastAsia" w:hAnsi="Times New Roman" w:cs="Times New Roman"/>
            <w:sz w:val="20"/>
            <w:szCs w:val="20"/>
          </w:rPr>
          <w:fldChar w:fldCharType="separate"/>
        </w:r>
        <w:r w:rsidR="00220DD8" w:rsidRPr="00220DD8">
          <w:rPr>
            <w:rFonts w:ascii="Times New Roman" w:eastAsiaTheme="majorEastAsia" w:hAnsi="Times New Roman" w:cs="Times New Roman"/>
            <w:noProof/>
            <w:sz w:val="20"/>
            <w:szCs w:val="20"/>
          </w:rPr>
          <w:t>1</w:t>
        </w:r>
        <w:r w:rsidRPr="00160451">
          <w:rPr>
            <w:rFonts w:ascii="Times New Roman" w:eastAsiaTheme="majorEastAsia" w:hAnsi="Times New Roman" w:cs="Times New Roman"/>
            <w:sz w:val="20"/>
            <w:szCs w:val="20"/>
          </w:rPr>
          <w:fldChar w:fldCharType="end"/>
        </w:r>
      </w:p>
    </w:sdtContent>
  </w:sdt>
  <w:p w:rsidR="00160451" w:rsidRDefault="00160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51" w:rsidRDefault="00160451" w:rsidP="00160451">
      <w:pPr>
        <w:spacing w:after="0" w:line="240" w:lineRule="auto"/>
      </w:pPr>
      <w:r>
        <w:separator/>
      </w:r>
    </w:p>
  </w:footnote>
  <w:footnote w:type="continuationSeparator" w:id="0">
    <w:p w:rsidR="00160451" w:rsidRDefault="00160451" w:rsidP="00160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77"/>
    <w:rsid w:val="00071ECD"/>
    <w:rsid w:val="000B2A56"/>
    <w:rsid w:val="00160451"/>
    <w:rsid w:val="00220DD8"/>
    <w:rsid w:val="005852CD"/>
    <w:rsid w:val="0068255C"/>
    <w:rsid w:val="00AA1480"/>
    <w:rsid w:val="00B46B77"/>
    <w:rsid w:val="00F10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4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451"/>
  </w:style>
  <w:style w:type="paragraph" w:styleId="Stopka">
    <w:name w:val="footer"/>
    <w:basedOn w:val="Normalny"/>
    <w:link w:val="StopkaZnak"/>
    <w:uiPriority w:val="99"/>
    <w:unhideWhenUsed/>
    <w:rsid w:val="00160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4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451"/>
  </w:style>
  <w:style w:type="paragraph" w:styleId="Stopka">
    <w:name w:val="footer"/>
    <w:basedOn w:val="Normalny"/>
    <w:link w:val="StopkaZnak"/>
    <w:uiPriority w:val="99"/>
    <w:unhideWhenUsed/>
    <w:rsid w:val="00160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6755">
      <w:bodyDiv w:val="1"/>
      <w:marLeft w:val="0"/>
      <w:marRight w:val="0"/>
      <w:marTop w:val="0"/>
      <w:marBottom w:val="0"/>
      <w:divBdr>
        <w:top w:val="none" w:sz="0" w:space="0" w:color="auto"/>
        <w:left w:val="none" w:sz="0" w:space="0" w:color="auto"/>
        <w:bottom w:val="none" w:sz="0" w:space="0" w:color="auto"/>
        <w:right w:val="none" w:sz="0" w:space="0" w:color="auto"/>
      </w:divBdr>
      <w:divsChild>
        <w:div w:id="1720084704">
          <w:marLeft w:val="0"/>
          <w:marRight w:val="0"/>
          <w:marTop w:val="0"/>
          <w:marBottom w:val="0"/>
          <w:divBdr>
            <w:top w:val="none" w:sz="0" w:space="0" w:color="auto"/>
            <w:left w:val="none" w:sz="0" w:space="0" w:color="auto"/>
            <w:bottom w:val="none" w:sz="0" w:space="0" w:color="auto"/>
            <w:right w:val="none" w:sz="0" w:space="0" w:color="auto"/>
          </w:divBdr>
          <w:divsChild>
            <w:div w:id="1361126633">
              <w:marLeft w:val="0"/>
              <w:marRight w:val="0"/>
              <w:marTop w:val="0"/>
              <w:marBottom w:val="0"/>
              <w:divBdr>
                <w:top w:val="none" w:sz="0" w:space="0" w:color="auto"/>
                <w:left w:val="none" w:sz="0" w:space="0" w:color="auto"/>
                <w:bottom w:val="none" w:sz="0" w:space="0" w:color="auto"/>
                <w:right w:val="none" w:sz="0" w:space="0" w:color="auto"/>
              </w:divBdr>
            </w:div>
            <w:div w:id="479620855">
              <w:marLeft w:val="0"/>
              <w:marRight w:val="0"/>
              <w:marTop w:val="0"/>
              <w:marBottom w:val="0"/>
              <w:divBdr>
                <w:top w:val="none" w:sz="0" w:space="0" w:color="auto"/>
                <w:left w:val="none" w:sz="0" w:space="0" w:color="auto"/>
                <w:bottom w:val="none" w:sz="0" w:space="0" w:color="auto"/>
                <w:right w:val="none" w:sz="0" w:space="0" w:color="auto"/>
              </w:divBdr>
            </w:div>
            <w:div w:id="360977911">
              <w:marLeft w:val="0"/>
              <w:marRight w:val="0"/>
              <w:marTop w:val="0"/>
              <w:marBottom w:val="0"/>
              <w:divBdr>
                <w:top w:val="none" w:sz="0" w:space="0" w:color="auto"/>
                <w:left w:val="none" w:sz="0" w:space="0" w:color="auto"/>
                <w:bottom w:val="none" w:sz="0" w:space="0" w:color="auto"/>
                <w:right w:val="none" w:sz="0" w:space="0" w:color="auto"/>
              </w:divBdr>
              <w:divsChild>
                <w:div w:id="643201613">
                  <w:marLeft w:val="0"/>
                  <w:marRight w:val="0"/>
                  <w:marTop w:val="0"/>
                  <w:marBottom w:val="0"/>
                  <w:divBdr>
                    <w:top w:val="none" w:sz="0" w:space="0" w:color="auto"/>
                    <w:left w:val="none" w:sz="0" w:space="0" w:color="auto"/>
                    <w:bottom w:val="none" w:sz="0" w:space="0" w:color="auto"/>
                    <w:right w:val="none" w:sz="0" w:space="0" w:color="auto"/>
                  </w:divBdr>
                </w:div>
              </w:divsChild>
            </w:div>
            <w:div w:id="1783258429">
              <w:marLeft w:val="0"/>
              <w:marRight w:val="0"/>
              <w:marTop w:val="0"/>
              <w:marBottom w:val="0"/>
              <w:divBdr>
                <w:top w:val="none" w:sz="0" w:space="0" w:color="auto"/>
                <w:left w:val="none" w:sz="0" w:space="0" w:color="auto"/>
                <w:bottom w:val="none" w:sz="0" w:space="0" w:color="auto"/>
                <w:right w:val="none" w:sz="0" w:space="0" w:color="auto"/>
              </w:divBdr>
              <w:divsChild>
                <w:div w:id="626593659">
                  <w:marLeft w:val="0"/>
                  <w:marRight w:val="0"/>
                  <w:marTop w:val="0"/>
                  <w:marBottom w:val="0"/>
                  <w:divBdr>
                    <w:top w:val="none" w:sz="0" w:space="0" w:color="auto"/>
                    <w:left w:val="none" w:sz="0" w:space="0" w:color="auto"/>
                    <w:bottom w:val="none" w:sz="0" w:space="0" w:color="auto"/>
                    <w:right w:val="none" w:sz="0" w:space="0" w:color="auto"/>
                  </w:divBdr>
                </w:div>
              </w:divsChild>
            </w:div>
            <w:div w:id="133716078">
              <w:marLeft w:val="0"/>
              <w:marRight w:val="0"/>
              <w:marTop w:val="0"/>
              <w:marBottom w:val="0"/>
              <w:divBdr>
                <w:top w:val="none" w:sz="0" w:space="0" w:color="auto"/>
                <w:left w:val="none" w:sz="0" w:space="0" w:color="auto"/>
                <w:bottom w:val="none" w:sz="0" w:space="0" w:color="auto"/>
                <w:right w:val="none" w:sz="0" w:space="0" w:color="auto"/>
              </w:divBdr>
              <w:divsChild>
                <w:div w:id="2143227915">
                  <w:marLeft w:val="0"/>
                  <w:marRight w:val="0"/>
                  <w:marTop w:val="0"/>
                  <w:marBottom w:val="0"/>
                  <w:divBdr>
                    <w:top w:val="none" w:sz="0" w:space="0" w:color="auto"/>
                    <w:left w:val="none" w:sz="0" w:space="0" w:color="auto"/>
                    <w:bottom w:val="none" w:sz="0" w:space="0" w:color="auto"/>
                    <w:right w:val="none" w:sz="0" w:space="0" w:color="auto"/>
                  </w:divBdr>
                </w:div>
                <w:div w:id="1914046995">
                  <w:marLeft w:val="0"/>
                  <w:marRight w:val="0"/>
                  <w:marTop w:val="0"/>
                  <w:marBottom w:val="0"/>
                  <w:divBdr>
                    <w:top w:val="none" w:sz="0" w:space="0" w:color="auto"/>
                    <w:left w:val="none" w:sz="0" w:space="0" w:color="auto"/>
                    <w:bottom w:val="none" w:sz="0" w:space="0" w:color="auto"/>
                    <w:right w:val="none" w:sz="0" w:space="0" w:color="auto"/>
                  </w:divBdr>
                </w:div>
                <w:div w:id="69623271">
                  <w:marLeft w:val="0"/>
                  <w:marRight w:val="0"/>
                  <w:marTop w:val="0"/>
                  <w:marBottom w:val="0"/>
                  <w:divBdr>
                    <w:top w:val="none" w:sz="0" w:space="0" w:color="auto"/>
                    <w:left w:val="none" w:sz="0" w:space="0" w:color="auto"/>
                    <w:bottom w:val="none" w:sz="0" w:space="0" w:color="auto"/>
                    <w:right w:val="none" w:sz="0" w:space="0" w:color="auto"/>
                  </w:divBdr>
                </w:div>
                <w:div w:id="285703480">
                  <w:marLeft w:val="0"/>
                  <w:marRight w:val="0"/>
                  <w:marTop w:val="0"/>
                  <w:marBottom w:val="0"/>
                  <w:divBdr>
                    <w:top w:val="none" w:sz="0" w:space="0" w:color="auto"/>
                    <w:left w:val="none" w:sz="0" w:space="0" w:color="auto"/>
                    <w:bottom w:val="none" w:sz="0" w:space="0" w:color="auto"/>
                    <w:right w:val="none" w:sz="0" w:space="0" w:color="auto"/>
                  </w:divBdr>
                </w:div>
              </w:divsChild>
            </w:div>
            <w:div w:id="336231749">
              <w:marLeft w:val="0"/>
              <w:marRight w:val="0"/>
              <w:marTop w:val="0"/>
              <w:marBottom w:val="0"/>
              <w:divBdr>
                <w:top w:val="none" w:sz="0" w:space="0" w:color="auto"/>
                <w:left w:val="none" w:sz="0" w:space="0" w:color="auto"/>
                <w:bottom w:val="none" w:sz="0" w:space="0" w:color="auto"/>
                <w:right w:val="none" w:sz="0" w:space="0" w:color="auto"/>
              </w:divBdr>
              <w:divsChild>
                <w:div w:id="586619521">
                  <w:marLeft w:val="0"/>
                  <w:marRight w:val="0"/>
                  <w:marTop w:val="0"/>
                  <w:marBottom w:val="0"/>
                  <w:divBdr>
                    <w:top w:val="none" w:sz="0" w:space="0" w:color="auto"/>
                    <w:left w:val="none" w:sz="0" w:space="0" w:color="auto"/>
                    <w:bottom w:val="none" w:sz="0" w:space="0" w:color="auto"/>
                    <w:right w:val="none" w:sz="0" w:space="0" w:color="auto"/>
                  </w:divBdr>
                </w:div>
                <w:div w:id="1215774276">
                  <w:marLeft w:val="0"/>
                  <w:marRight w:val="0"/>
                  <w:marTop w:val="0"/>
                  <w:marBottom w:val="0"/>
                  <w:divBdr>
                    <w:top w:val="none" w:sz="0" w:space="0" w:color="auto"/>
                    <w:left w:val="none" w:sz="0" w:space="0" w:color="auto"/>
                    <w:bottom w:val="none" w:sz="0" w:space="0" w:color="auto"/>
                    <w:right w:val="none" w:sz="0" w:space="0" w:color="auto"/>
                  </w:divBdr>
                </w:div>
                <w:div w:id="1460610868">
                  <w:marLeft w:val="0"/>
                  <w:marRight w:val="0"/>
                  <w:marTop w:val="0"/>
                  <w:marBottom w:val="0"/>
                  <w:divBdr>
                    <w:top w:val="none" w:sz="0" w:space="0" w:color="auto"/>
                    <w:left w:val="none" w:sz="0" w:space="0" w:color="auto"/>
                    <w:bottom w:val="none" w:sz="0" w:space="0" w:color="auto"/>
                    <w:right w:val="none" w:sz="0" w:space="0" w:color="auto"/>
                  </w:divBdr>
                </w:div>
                <w:div w:id="26807184">
                  <w:marLeft w:val="0"/>
                  <w:marRight w:val="0"/>
                  <w:marTop w:val="0"/>
                  <w:marBottom w:val="0"/>
                  <w:divBdr>
                    <w:top w:val="none" w:sz="0" w:space="0" w:color="auto"/>
                    <w:left w:val="none" w:sz="0" w:space="0" w:color="auto"/>
                    <w:bottom w:val="none" w:sz="0" w:space="0" w:color="auto"/>
                    <w:right w:val="none" w:sz="0" w:space="0" w:color="auto"/>
                  </w:divBdr>
                </w:div>
                <w:div w:id="450250778">
                  <w:marLeft w:val="0"/>
                  <w:marRight w:val="0"/>
                  <w:marTop w:val="0"/>
                  <w:marBottom w:val="0"/>
                  <w:divBdr>
                    <w:top w:val="none" w:sz="0" w:space="0" w:color="auto"/>
                    <w:left w:val="none" w:sz="0" w:space="0" w:color="auto"/>
                    <w:bottom w:val="none" w:sz="0" w:space="0" w:color="auto"/>
                    <w:right w:val="none" w:sz="0" w:space="0" w:color="auto"/>
                  </w:divBdr>
                </w:div>
                <w:div w:id="470175053">
                  <w:marLeft w:val="0"/>
                  <w:marRight w:val="0"/>
                  <w:marTop w:val="0"/>
                  <w:marBottom w:val="0"/>
                  <w:divBdr>
                    <w:top w:val="none" w:sz="0" w:space="0" w:color="auto"/>
                    <w:left w:val="none" w:sz="0" w:space="0" w:color="auto"/>
                    <w:bottom w:val="none" w:sz="0" w:space="0" w:color="auto"/>
                    <w:right w:val="none" w:sz="0" w:space="0" w:color="auto"/>
                  </w:divBdr>
                </w:div>
                <w:div w:id="317344710">
                  <w:marLeft w:val="0"/>
                  <w:marRight w:val="0"/>
                  <w:marTop w:val="0"/>
                  <w:marBottom w:val="0"/>
                  <w:divBdr>
                    <w:top w:val="none" w:sz="0" w:space="0" w:color="auto"/>
                    <w:left w:val="none" w:sz="0" w:space="0" w:color="auto"/>
                    <w:bottom w:val="none" w:sz="0" w:space="0" w:color="auto"/>
                    <w:right w:val="none" w:sz="0" w:space="0" w:color="auto"/>
                  </w:divBdr>
                </w:div>
              </w:divsChild>
            </w:div>
            <w:div w:id="1539663986">
              <w:marLeft w:val="0"/>
              <w:marRight w:val="0"/>
              <w:marTop w:val="0"/>
              <w:marBottom w:val="0"/>
              <w:divBdr>
                <w:top w:val="none" w:sz="0" w:space="0" w:color="auto"/>
                <w:left w:val="none" w:sz="0" w:space="0" w:color="auto"/>
                <w:bottom w:val="none" w:sz="0" w:space="0" w:color="auto"/>
                <w:right w:val="none" w:sz="0" w:space="0" w:color="auto"/>
              </w:divBdr>
              <w:divsChild>
                <w:div w:id="1612084704">
                  <w:marLeft w:val="0"/>
                  <w:marRight w:val="0"/>
                  <w:marTop w:val="0"/>
                  <w:marBottom w:val="0"/>
                  <w:divBdr>
                    <w:top w:val="none" w:sz="0" w:space="0" w:color="auto"/>
                    <w:left w:val="none" w:sz="0" w:space="0" w:color="auto"/>
                    <w:bottom w:val="none" w:sz="0" w:space="0" w:color="auto"/>
                    <w:right w:val="none" w:sz="0" w:space="0" w:color="auto"/>
                  </w:divBdr>
                </w:div>
                <w:div w:id="1109661149">
                  <w:marLeft w:val="0"/>
                  <w:marRight w:val="0"/>
                  <w:marTop w:val="0"/>
                  <w:marBottom w:val="0"/>
                  <w:divBdr>
                    <w:top w:val="none" w:sz="0" w:space="0" w:color="auto"/>
                    <w:left w:val="none" w:sz="0" w:space="0" w:color="auto"/>
                    <w:bottom w:val="none" w:sz="0" w:space="0" w:color="auto"/>
                    <w:right w:val="none" w:sz="0" w:space="0" w:color="auto"/>
                  </w:divBdr>
                </w:div>
              </w:divsChild>
            </w:div>
            <w:div w:id="1206260010">
              <w:marLeft w:val="0"/>
              <w:marRight w:val="0"/>
              <w:marTop w:val="0"/>
              <w:marBottom w:val="0"/>
              <w:divBdr>
                <w:top w:val="none" w:sz="0" w:space="0" w:color="auto"/>
                <w:left w:val="none" w:sz="0" w:space="0" w:color="auto"/>
                <w:bottom w:val="none" w:sz="0" w:space="0" w:color="auto"/>
                <w:right w:val="none" w:sz="0" w:space="0" w:color="auto"/>
              </w:divBdr>
              <w:divsChild>
                <w:div w:id="350303655">
                  <w:marLeft w:val="0"/>
                  <w:marRight w:val="0"/>
                  <w:marTop w:val="0"/>
                  <w:marBottom w:val="0"/>
                  <w:divBdr>
                    <w:top w:val="none" w:sz="0" w:space="0" w:color="auto"/>
                    <w:left w:val="none" w:sz="0" w:space="0" w:color="auto"/>
                    <w:bottom w:val="none" w:sz="0" w:space="0" w:color="auto"/>
                    <w:right w:val="none" w:sz="0" w:space="0" w:color="auto"/>
                  </w:divBdr>
                </w:div>
                <w:div w:id="1790929161">
                  <w:marLeft w:val="0"/>
                  <w:marRight w:val="0"/>
                  <w:marTop w:val="0"/>
                  <w:marBottom w:val="0"/>
                  <w:divBdr>
                    <w:top w:val="none" w:sz="0" w:space="0" w:color="auto"/>
                    <w:left w:val="none" w:sz="0" w:space="0" w:color="auto"/>
                    <w:bottom w:val="none" w:sz="0" w:space="0" w:color="auto"/>
                    <w:right w:val="none" w:sz="0" w:space="0" w:color="auto"/>
                  </w:divBdr>
                </w:div>
                <w:div w:id="624896149">
                  <w:marLeft w:val="0"/>
                  <w:marRight w:val="0"/>
                  <w:marTop w:val="0"/>
                  <w:marBottom w:val="0"/>
                  <w:divBdr>
                    <w:top w:val="none" w:sz="0" w:space="0" w:color="auto"/>
                    <w:left w:val="none" w:sz="0" w:space="0" w:color="auto"/>
                    <w:bottom w:val="none" w:sz="0" w:space="0" w:color="auto"/>
                    <w:right w:val="none" w:sz="0" w:space="0" w:color="auto"/>
                  </w:divBdr>
                </w:div>
                <w:div w:id="1716659633">
                  <w:marLeft w:val="0"/>
                  <w:marRight w:val="0"/>
                  <w:marTop w:val="0"/>
                  <w:marBottom w:val="0"/>
                  <w:divBdr>
                    <w:top w:val="none" w:sz="0" w:space="0" w:color="auto"/>
                    <w:left w:val="none" w:sz="0" w:space="0" w:color="auto"/>
                    <w:bottom w:val="none" w:sz="0" w:space="0" w:color="auto"/>
                    <w:right w:val="none" w:sz="0" w:space="0" w:color="auto"/>
                  </w:divBdr>
                </w:div>
                <w:div w:id="208684138">
                  <w:marLeft w:val="0"/>
                  <w:marRight w:val="0"/>
                  <w:marTop w:val="0"/>
                  <w:marBottom w:val="0"/>
                  <w:divBdr>
                    <w:top w:val="none" w:sz="0" w:space="0" w:color="auto"/>
                    <w:left w:val="none" w:sz="0" w:space="0" w:color="auto"/>
                    <w:bottom w:val="none" w:sz="0" w:space="0" w:color="auto"/>
                    <w:right w:val="none" w:sz="0" w:space="0" w:color="auto"/>
                  </w:divBdr>
                </w:div>
                <w:div w:id="1110972898">
                  <w:marLeft w:val="0"/>
                  <w:marRight w:val="0"/>
                  <w:marTop w:val="0"/>
                  <w:marBottom w:val="0"/>
                  <w:divBdr>
                    <w:top w:val="none" w:sz="0" w:space="0" w:color="auto"/>
                    <w:left w:val="none" w:sz="0" w:space="0" w:color="auto"/>
                    <w:bottom w:val="none" w:sz="0" w:space="0" w:color="auto"/>
                    <w:right w:val="none" w:sz="0" w:space="0" w:color="auto"/>
                  </w:divBdr>
                </w:div>
                <w:div w:id="2002731992">
                  <w:marLeft w:val="0"/>
                  <w:marRight w:val="0"/>
                  <w:marTop w:val="0"/>
                  <w:marBottom w:val="0"/>
                  <w:divBdr>
                    <w:top w:val="none" w:sz="0" w:space="0" w:color="auto"/>
                    <w:left w:val="none" w:sz="0" w:space="0" w:color="auto"/>
                    <w:bottom w:val="none" w:sz="0" w:space="0" w:color="auto"/>
                    <w:right w:val="none" w:sz="0" w:space="0" w:color="auto"/>
                  </w:divBdr>
                </w:div>
              </w:divsChild>
            </w:div>
            <w:div w:id="1815022726">
              <w:marLeft w:val="0"/>
              <w:marRight w:val="0"/>
              <w:marTop w:val="0"/>
              <w:marBottom w:val="0"/>
              <w:divBdr>
                <w:top w:val="none" w:sz="0" w:space="0" w:color="auto"/>
                <w:left w:val="none" w:sz="0" w:space="0" w:color="auto"/>
                <w:bottom w:val="none" w:sz="0" w:space="0" w:color="auto"/>
                <w:right w:val="none" w:sz="0" w:space="0" w:color="auto"/>
              </w:divBdr>
              <w:divsChild>
                <w:div w:id="43915410">
                  <w:marLeft w:val="0"/>
                  <w:marRight w:val="0"/>
                  <w:marTop w:val="0"/>
                  <w:marBottom w:val="0"/>
                  <w:divBdr>
                    <w:top w:val="none" w:sz="0" w:space="0" w:color="auto"/>
                    <w:left w:val="none" w:sz="0" w:space="0" w:color="auto"/>
                    <w:bottom w:val="none" w:sz="0" w:space="0" w:color="auto"/>
                    <w:right w:val="none" w:sz="0" w:space="0" w:color="auto"/>
                  </w:divBdr>
                </w:div>
                <w:div w:id="581523997">
                  <w:marLeft w:val="0"/>
                  <w:marRight w:val="0"/>
                  <w:marTop w:val="0"/>
                  <w:marBottom w:val="0"/>
                  <w:divBdr>
                    <w:top w:val="none" w:sz="0" w:space="0" w:color="auto"/>
                    <w:left w:val="none" w:sz="0" w:space="0" w:color="auto"/>
                    <w:bottom w:val="none" w:sz="0" w:space="0" w:color="auto"/>
                    <w:right w:val="none" w:sz="0" w:space="0" w:color="auto"/>
                  </w:divBdr>
                </w:div>
                <w:div w:id="501167793">
                  <w:marLeft w:val="0"/>
                  <w:marRight w:val="0"/>
                  <w:marTop w:val="0"/>
                  <w:marBottom w:val="0"/>
                  <w:divBdr>
                    <w:top w:val="none" w:sz="0" w:space="0" w:color="auto"/>
                    <w:left w:val="none" w:sz="0" w:space="0" w:color="auto"/>
                    <w:bottom w:val="none" w:sz="0" w:space="0" w:color="auto"/>
                    <w:right w:val="none" w:sz="0" w:space="0" w:color="auto"/>
                  </w:divBdr>
                </w:div>
                <w:div w:id="1092238497">
                  <w:marLeft w:val="0"/>
                  <w:marRight w:val="0"/>
                  <w:marTop w:val="0"/>
                  <w:marBottom w:val="0"/>
                  <w:divBdr>
                    <w:top w:val="none" w:sz="0" w:space="0" w:color="auto"/>
                    <w:left w:val="none" w:sz="0" w:space="0" w:color="auto"/>
                    <w:bottom w:val="none" w:sz="0" w:space="0" w:color="auto"/>
                    <w:right w:val="none" w:sz="0" w:space="0" w:color="auto"/>
                  </w:divBdr>
                </w:div>
                <w:div w:id="185216444">
                  <w:marLeft w:val="0"/>
                  <w:marRight w:val="0"/>
                  <w:marTop w:val="0"/>
                  <w:marBottom w:val="0"/>
                  <w:divBdr>
                    <w:top w:val="none" w:sz="0" w:space="0" w:color="auto"/>
                    <w:left w:val="none" w:sz="0" w:space="0" w:color="auto"/>
                    <w:bottom w:val="none" w:sz="0" w:space="0" w:color="auto"/>
                    <w:right w:val="none" w:sz="0" w:space="0" w:color="auto"/>
                  </w:divBdr>
                </w:div>
                <w:div w:id="603152255">
                  <w:marLeft w:val="0"/>
                  <w:marRight w:val="0"/>
                  <w:marTop w:val="0"/>
                  <w:marBottom w:val="0"/>
                  <w:divBdr>
                    <w:top w:val="none" w:sz="0" w:space="0" w:color="auto"/>
                    <w:left w:val="none" w:sz="0" w:space="0" w:color="auto"/>
                    <w:bottom w:val="none" w:sz="0" w:space="0" w:color="auto"/>
                    <w:right w:val="none" w:sz="0" w:space="0" w:color="auto"/>
                  </w:divBdr>
                </w:div>
                <w:div w:id="825973630">
                  <w:marLeft w:val="0"/>
                  <w:marRight w:val="0"/>
                  <w:marTop w:val="0"/>
                  <w:marBottom w:val="0"/>
                  <w:divBdr>
                    <w:top w:val="none" w:sz="0" w:space="0" w:color="auto"/>
                    <w:left w:val="none" w:sz="0" w:space="0" w:color="auto"/>
                    <w:bottom w:val="none" w:sz="0" w:space="0" w:color="auto"/>
                    <w:right w:val="none" w:sz="0" w:space="0" w:color="auto"/>
                  </w:divBdr>
                </w:div>
                <w:div w:id="1866940086">
                  <w:marLeft w:val="0"/>
                  <w:marRight w:val="0"/>
                  <w:marTop w:val="0"/>
                  <w:marBottom w:val="0"/>
                  <w:divBdr>
                    <w:top w:val="none" w:sz="0" w:space="0" w:color="auto"/>
                    <w:left w:val="none" w:sz="0" w:space="0" w:color="auto"/>
                    <w:bottom w:val="none" w:sz="0" w:space="0" w:color="auto"/>
                    <w:right w:val="none" w:sz="0" w:space="0" w:color="auto"/>
                  </w:divBdr>
                </w:div>
              </w:divsChild>
            </w:div>
            <w:div w:id="1912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5538</Words>
  <Characters>33229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2017-10-20T11:37:00Z</dcterms:created>
  <dcterms:modified xsi:type="dcterms:W3CDTF">2017-10-20T11:37:00Z</dcterms:modified>
</cp:coreProperties>
</file>