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C98" w:rsidRPr="00364C98" w:rsidRDefault="00364C98" w:rsidP="00364C98">
      <w:pPr>
        <w:pStyle w:val="Nagwek2"/>
        <w:jc w:val="center"/>
        <w:rPr>
          <w:rFonts w:ascii="Times New Roman" w:hAnsi="Times New Roman"/>
          <w:sz w:val="28"/>
          <w:szCs w:val="22"/>
        </w:rPr>
      </w:pPr>
      <w:r w:rsidRPr="00364C98">
        <w:rPr>
          <w:rFonts w:ascii="Times New Roman" w:hAnsi="Times New Roman"/>
          <w:sz w:val="28"/>
          <w:szCs w:val="22"/>
        </w:rPr>
        <w:t>OGŁOSZENIE</w:t>
      </w:r>
    </w:p>
    <w:p w:rsidR="00364C98" w:rsidRPr="00364C98" w:rsidRDefault="00364C98" w:rsidP="00364C98"/>
    <w:p w:rsidR="00364C98" w:rsidRPr="00364C98" w:rsidRDefault="00364C98" w:rsidP="00364C98">
      <w:pPr>
        <w:pStyle w:val="Nagwek2"/>
        <w:jc w:val="center"/>
        <w:rPr>
          <w:rFonts w:ascii="Times New Roman" w:hAnsi="Times New Roman"/>
          <w:b w:val="0"/>
          <w:sz w:val="28"/>
          <w:szCs w:val="22"/>
        </w:rPr>
      </w:pPr>
      <w:r w:rsidRPr="00364C98">
        <w:rPr>
          <w:rFonts w:ascii="Times New Roman" w:hAnsi="Times New Roman"/>
          <w:b w:val="0"/>
          <w:sz w:val="28"/>
          <w:szCs w:val="22"/>
        </w:rPr>
        <w:t>Regionalne Centrum Krwiodawstwa i Krwiolecznictwa im. prof. dr hab. Tadeusza Dorobisza we Wrocławiu zaprasza do składania ofert w zapytaniu ofertowym poniżej 30 tysięcy euro (bez zastosowania przepisów ustawy prawo zamówień publicznych na podstawie art. 4 ust. 8 ustawy):</w:t>
      </w:r>
    </w:p>
    <w:p w:rsidR="00364C98" w:rsidRPr="0061327F" w:rsidRDefault="00364C98" w:rsidP="00364C98">
      <w:pPr>
        <w:rPr>
          <w:rFonts w:ascii="Times New Roman" w:hAnsi="Times New Roman"/>
        </w:rPr>
      </w:pPr>
    </w:p>
    <w:p w:rsidR="00364C98" w:rsidRDefault="00364C98" w:rsidP="00364C9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Hlk485206886"/>
      <w:r w:rsidRPr="0061327F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pojemników pustych transferowych do przechowywania UKKP do Regionalnego Centrum Krwiodawstwa i Krwiolecznictwa im. prof. dr hab. Tadeusza Dorobisza we Wrocławiu w okresie do 31.12.2018 r.. </w:t>
      </w:r>
    </w:p>
    <w:p w:rsidR="00364C98" w:rsidRDefault="00364C98" w:rsidP="00364C9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1327F">
        <w:rPr>
          <w:rFonts w:ascii="Times New Roman" w:hAnsi="Times New Roman" w:cs="Times New Roman"/>
          <w:b/>
          <w:color w:val="auto"/>
          <w:sz w:val="22"/>
          <w:szCs w:val="22"/>
        </w:rPr>
        <w:t xml:space="preserve">Zadanie 1: Pojemniki a’ 150 ml, 300 ml, 600 ml. </w:t>
      </w:r>
    </w:p>
    <w:p w:rsidR="00364C98" w:rsidRPr="0061327F" w:rsidRDefault="00364C98" w:rsidP="00364C9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1327F">
        <w:rPr>
          <w:rFonts w:ascii="Times New Roman" w:hAnsi="Times New Roman" w:cs="Times New Roman"/>
          <w:b/>
          <w:color w:val="auto"/>
          <w:sz w:val="22"/>
          <w:szCs w:val="22"/>
        </w:rPr>
        <w:t>Zadanie 2: Pojemniki a` 1000 ml</w:t>
      </w:r>
      <w:r w:rsidRPr="0061327F">
        <w:rPr>
          <w:rFonts w:ascii="Times New Roman" w:hAnsi="Times New Roman" w:cs="Times New Roman"/>
          <w:b/>
          <w:sz w:val="22"/>
          <w:szCs w:val="22"/>
        </w:rPr>
        <w:t>”– nr sprawy 21/Z/1-2/2017”</w:t>
      </w:r>
    </w:p>
    <w:bookmarkEnd w:id="0"/>
    <w:p w:rsidR="00364C98" w:rsidRPr="0061327F" w:rsidRDefault="00364C98" w:rsidP="00364C98">
      <w:pPr>
        <w:rPr>
          <w:rFonts w:ascii="Times New Roman" w:hAnsi="Times New Roman"/>
          <w:b/>
          <w:sz w:val="22"/>
          <w:szCs w:val="22"/>
        </w:rPr>
      </w:pPr>
    </w:p>
    <w:p w:rsidR="00364C98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u w:val="single"/>
        </w:rPr>
      </w:pPr>
      <w:r w:rsidRPr="00F44238">
        <w:rPr>
          <w:rFonts w:ascii="Times New Roman" w:hAnsi="Times New Roman"/>
          <w:u w:val="single"/>
        </w:rPr>
        <w:t>Zamawiający dopuszcza składanie ofert częściowych z zachowaniem niepodzielności poszczególnych zadań.</w:t>
      </w:r>
      <w:r>
        <w:rPr>
          <w:rFonts w:ascii="Times New Roman" w:hAnsi="Times New Roman"/>
          <w:u w:val="single"/>
        </w:rPr>
        <w:t xml:space="preserve"> </w:t>
      </w:r>
    </w:p>
    <w:p w:rsidR="00364C98" w:rsidRPr="0061327F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bookmarkStart w:id="1" w:name="_GoBack"/>
      <w:bookmarkEnd w:id="1"/>
      <w:r w:rsidRPr="0061327F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p w:rsidR="00F52FC6" w:rsidRDefault="00364C98"/>
    <w:p w:rsidR="00364C98" w:rsidRDefault="00364C98"/>
    <w:p w:rsidR="00364C98" w:rsidRPr="0061327F" w:rsidRDefault="00364C98" w:rsidP="00364C9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bookmarkStart w:id="2" w:name="_Hlk485207556"/>
      <w:bookmarkStart w:id="3" w:name="_Hlk485206920"/>
      <w:r w:rsidRPr="0061327F">
        <w:rPr>
          <w:rFonts w:ascii="Times New Roman" w:hAnsi="Times New Roman"/>
          <w:b w:val="0"/>
          <w:sz w:val="22"/>
          <w:szCs w:val="22"/>
          <w:u w:val="single"/>
        </w:rPr>
        <w:t>Ofertę należy złożyć w postaci zeskanowanych dokumentów określonych w pkt. II</w:t>
      </w:r>
      <w:r>
        <w:rPr>
          <w:rFonts w:ascii="Times New Roman" w:hAnsi="Times New Roman"/>
          <w:b w:val="0"/>
          <w:sz w:val="22"/>
          <w:szCs w:val="22"/>
          <w:u w:val="single"/>
        </w:rPr>
        <w:t>I zapytania ofertowego</w:t>
      </w:r>
      <w:r w:rsidRPr="0061327F">
        <w:rPr>
          <w:rFonts w:ascii="Times New Roman" w:hAnsi="Times New Roman"/>
          <w:b w:val="0"/>
          <w:sz w:val="22"/>
          <w:szCs w:val="22"/>
          <w:u w:val="single"/>
        </w:rPr>
        <w:t xml:space="preserve"> przesyłając je drogą mailową na adres </w:t>
      </w:r>
      <w:hyperlink r:id="rId4" w:history="1">
        <w:r w:rsidRPr="0061327F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 w:rsidRPr="0061327F">
        <w:rPr>
          <w:rFonts w:ascii="Times New Roman" w:hAnsi="Times New Roman"/>
          <w:b w:val="0"/>
          <w:sz w:val="22"/>
          <w:szCs w:val="22"/>
          <w:u w:val="single"/>
        </w:rPr>
        <w:t xml:space="preserve"> do </w:t>
      </w:r>
      <w:r>
        <w:rPr>
          <w:rFonts w:ascii="Times New Roman" w:hAnsi="Times New Roman"/>
          <w:sz w:val="22"/>
          <w:szCs w:val="22"/>
          <w:u w:val="single"/>
        </w:rPr>
        <w:t>8</w:t>
      </w:r>
      <w:r w:rsidRPr="0061327F"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>września 2017 r.</w:t>
      </w:r>
      <w:r w:rsidRPr="0061327F">
        <w:rPr>
          <w:rFonts w:ascii="Times New Roman" w:hAnsi="Times New Roman"/>
          <w:b w:val="0"/>
          <w:sz w:val="22"/>
          <w:szCs w:val="22"/>
          <w:u w:val="single"/>
        </w:rPr>
        <w:t xml:space="preserve">, do godziny 13:00. </w:t>
      </w:r>
    </w:p>
    <w:bookmarkEnd w:id="2"/>
    <w:p w:rsidR="00364C98" w:rsidRPr="0061327F" w:rsidRDefault="00364C98" w:rsidP="00364C9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364C98" w:rsidRPr="0061327F" w:rsidRDefault="00364C98" w:rsidP="00364C98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  <w:r w:rsidRPr="0061327F">
        <w:rPr>
          <w:rFonts w:ascii="Times New Roman" w:hAnsi="Times New Roman"/>
          <w:b w:val="0"/>
          <w:sz w:val="22"/>
          <w:szCs w:val="22"/>
          <w:u w:val="single"/>
        </w:rPr>
        <w:t>Zamawiający zwróci się do Wykonawcy, którego oferta okaże się najkorzystniejsza, o przesłanie oryginału dokumentów zeskanowanych na potrzeby złożenia oferty.</w:t>
      </w:r>
      <w:bookmarkEnd w:id="3"/>
    </w:p>
    <w:p w:rsidR="00364C98" w:rsidRDefault="00364C98"/>
    <w:sectPr w:rsidR="0036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98"/>
    <w:rsid w:val="000B555C"/>
    <w:rsid w:val="00170078"/>
    <w:rsid w:val="00364C98"/>
    <w:rsid w:val="006D27A7"/>
    <w:rsid w:val="009649FD"/>
    <w:rsid w:val="00E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54F0"/>
  <w15:chartTrackingRefBased/>
  <w15:docId w15:val="{47CA9A00-BC6B-4F08-824B-2496C100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zetarg@rckik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1</cp:revision>
  <dcterms:created xsi:type="dcterms:W3CDTF">2017-09-01T11:05:00Z</dcterms:created>
  <dcterms:modified xsi:type="dcterms:W3CDTF">2017-09-01T11:12:00Z</dcterms:modified>
</cp:coreProperties>
</file>