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A9" w:rsidRPr="005E56CB" w:rsidRDefault="009D11A9" w:rsidP="009D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D11A9" w:rsidRPr="005E56CB" w:rsidRDefault="009D11A9" w:rsidP="009D1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b/>
          <w:bCs/>
          <w:lang w:eastAsia="pl-PL"/>
        </w:rPr>
        <w:t>ZAPYTANIE OFERTOWE</w:t>
      </w:r>
      <w:r w:rsidR="00FF1136" w:rsidRPr="005E56CB">
        <w:rPr>
          <w:rFonts w:ascii="Times New Roman" w:eastAsia="Times New Roman" w:hAnsi="Times New Roman" w:cs="Times New Roman"/>
          <w:b/>
          <w:bCs/>
          <w:lang w:eastAsia="pl-PL"/>
        </w:rPr>
        <w:t xml:space="preserve"> nr 18/Z/2017</w:t>
      </w:r>
    </w:p>
    <w:p w:rsidR="00D92CAA" w:rsidRPr="005E56CB" w:rsidRDefault="009D11A9" w:rsidP="00D92CA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Opracowanie </w:t>
      </w:r>
      <w:r w:rsidR="00EC6131" w:rsidRPr="005E56CB">
        <w:rPr>
          <w:rFonts w:ascii="Times New Roman" w:eastAsia="Times New Roman" w:hAnsi="Times New Roman" w:cs="Times New Roman"/>
          <w:lang w:eastAsia="pl-PL"/>
        </w:rPr>
        <w:t xml:space="preserve">Programu </w:t>
      </w:r>
      <w:proofErr w:type="spellStart"/>
      <w:r w:rsidR="00EC6131" w:rsidRPr="005E56CB">
        <w:rPr>
          <w:rFonts w:ascii="Times New Roman" w:eastAsia="Times New Roman" w:hAnsi="Times New Roman" w:cs="Times New Roman"/>
          <w:lang w:eastAsia="pl-PL"/>
        </w:rPr>
        <w:t>Funkcjonalno</w:t>
      </w:r>
      <w:proofErr w:type="spellEnd"/>
      <w:r w:rsidR="00EC6131" w:rsidRPr="005E56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2CAA" w:rsidRPr="005E56CB">
        <w:rPr>
          <w:rFonts w:ascii="Times New Roman" w:eastAsia="Times New Roman" w:hAnsi="Times New Roman" w:cs="Times New Roman"/>
          <w:lang w:eastAsia="pl-PL"/>
        </w:rPr>
        <w:t>–</w:t>
      </w:r>
      <w:r w:rsidR="00EC6131" w:rsidRPr="005E56CB">
        <w:rPr>
          <w:rFonts w:ascii="Times New Roman" w:eastAsia="Times New Roman" w:hAnsi="Times New Roman" w:cs="Times New Roman"/>
          <w:lang w:eastAsia="pl-PL"/>
        </w:rPr>
        <w:t xml:space="preserve"> Użytkowego</w:t>
      </w:r>
      <w:r w:rsidR="00D92CAA" w:rsidRPr="005E56CB">
        <w:rPr>
          <w:rFonts w:ascii="Times New Roman" w:eastAsia="Times New Roman" w:hAnsi="Times New Roman" w:cs="Times New Roman"/>
          <w:lang w:eastAsia="pl-PL"/>
        </w:rPr>
        <w:t xml:space="preserve"> na „</w:t>
      </w:r>
      <w:r w:rsidR="00D92CAA" w:rsidRPr="005E56CB">
        <w:rPr>
          <w:rFonts w:ascii="Times New Roman" w:hAnsi="Times New Roman" w:cs="Times New Roman"/>
          <w:b/>
        </w:rPr>
        <w:t>Budowę magazynu osocza wraz z wyposażeniem i rezerwowym źródłem zasilania dla Regionalnego Centrum Krwiodawstwa i Krwiolecznictwa im. prof. dr hab. Tadeusza Dorobisza we Wrocławiu”</w:t>
      </w:r>
    </w:p>
    <w:p w:rsidR="009D11A9" w:rsidRPr="005E56CB" w:rsidRDefault="009D11A9" w:rsidP="00FF11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b/>
          <w:bCs/>
          <w:lang w:eastAsia="pl-PL"/>
        </w:rPr>
        <w:t>I. INFORMACJE OGÓLNE:</w:t>
      </w:r>
    </w:p>
    <w:p w:rsidR="009D11A9" w:rsidRPr="005E56CB" w:rsidRDefault="009D11A9" w:rsidP="00FF11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Planowana wartość przedmiotu zamówienia jest niższa niż wyrażona w złotych równowartość </w:t>
      </w:r>
      <w:r w:rsidR="0076614B" w:rsidRPr="005E56CB">
        <w:rPr>
          <w:rFonts w:ascii="Times New Roman" w:eastAsia="Times New Roman" w:hAnsi="Times New Roman" w:cs="Times New Roman"/>
          <w:lang w:eastAsia="pl-PL"/>
        </w:rPr>
        <w:t xml:space="preserve">kwoty </w:t>
      </w:r>
      <w:r w:rsidRPr="005E56CB">
        <w:rPr>
          <w:rFonts w:ascii="Times New Roman" w:eastAsia="Times New Roman" w:hAnsi="Times New Roman" w:cs="Times New Roman"/>
          <w:lang w:eastAsia="pl-PL"/>
        </w:rPr>
        <w:t xml:space="preserve">30 000 euro, zgodnie z art. 4 pkt. 8 Ustawy z dnia 29 stycznia 2004r. </w:t>
      </w:r>
      <w:r w:rsidRPr="005E56CB">
        <w:rPr>
          <w:rFonts w:ascii="Times New Roman" w:eastAsia="Times New Roman" w:hAnsi="Times New Roman" w:cs="Times New Roman"/>
          <w:i/>
          <w:lang w:eastAsia="pl-PL"/>
        </w:rPr>
        <w:t xml:space="preserve">Prawo zamówień, </w:t>
      </w:r>
      <w:r w:rsidR="0076614B" w:rsidRPr="005E56CB">
        <w:rPr>
          <w:rFonts w:ascii="Times New Roman" w:eastAsia="Times New Roman" w:hAnsi="Times New Roman" w:cs="Times New Roman"/>
          <w:i/>
          <w:lang w:eastAsia="pl-PL"/>
        </w:rPr>
        <w:t xml:space="preserve"> publicznych</w:t>
      </w:r>
      <w:r w:rsidR="0076614B" w:rsidRPr="005E56CB">
        <w:rPr>
          <w:rFonts w:ascii="Times New Roman" w:eastAsia="Times New Roman" w:hAnsi="Times New Roman" w:cs="Times New Roman"/>
          <w:lang w:eastAsia="pl-PL"/>
        </w:rPr>
        <w:t xml:space="preserve"> ( D.U z 2015 r., poz.2164 ze zm.), w/w </w:t>
      </w:r>
      <w:r w:rsidRPr="005E56CB">
        <w:rPr>
          <w:rFonts w:ascii="Times New Roman" w:eastAsia="Times New Roman" w:hAnsi="Times New Roman" w:cs="Times New Roman"/>
          <w:lang w:eastAsia="pl-PL"/>
        </w:rPr>
        <w:t xml:space="preserve">zapytanie </w:t>
      </w:r>
      <w:r w:rsidR="0076614B" w:rsidRPr="005E56CB">
        <w:rPr>
          <w:rFonts w:ascii="Times New Roman" w:eastAsia="Times New Roman" w:hAnsi="Times New Roman" w:cs="Times New Roman"/>
          <w:lang w:eastAsia="pl-PL"/>
        </w:rPr>
        <w:t xml:space="preserve">ofertowe </w:t>
      </w:r>
      <w:r w:rsidRPr="005E56CB">
        <w:rPr>
          <w:rFonts w:ascii="Times New Roman" w:eastAsia="Times New Roman" w:hAnsi="Times New Roman" w:cs="Times New Roman"/>
          <w:lang w:eastAsia="pl-PL"/>
        </w:rPr>
        <w:t>ma charakter rozeznania rynkowego.</w:t>
      </w:r>
    </w:p>
    <w:p w:rsidR="009D11A9" w:rsidRPr="005E56CB" w:rsidRDefault="009D11A9" w:rsidP="009D11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D11A9" w:rsidRPr="005E56CB" w:rsidRDefault="009D11A9" w:rsidP="009D11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b/>
          <w:bCs/>
          <w:lang w:eastAsia="pl-PL"/>
        </w:rPr>
        <w:t>II. ZAMAWIAJĄCY</w:t>
      </w:r>
    </w:p>
    <w:p w:rsidR="00D92CAA" w:rsidRPr="005E56CB" w:rsidRDefault="00D92CAA" w:rsidP="002A1B2A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Regionalne Centrum Krwiodawstwa i Krwiolecznictwa </w:t>
      </w:r>
    </w:p>
    <w:p w:rsidR="00D92CAA" w:rsidRPr="005E56CB" w:rsidRDefault="00D92CAA" w:rsidP="002A1B2A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im. prof. dr hab. im. Tadeusza Dorobisza  we Wrocławiu, </w:t>
      </w:r>
    </w:p>
    <w:p w:rsidR="00D92CAA" w:rsidRPr="005E56CB" w:rsidRDefault="00D92CAA" w:rsidP="002A1B2A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ul. Czerwonego Krzyża 5/9, </w:t>
      </w:r>
    </w:p>
    <w:p w:rsidR="00D92CAA" w:rsidRPr="005E56CB" w:rsidRDefault="00D92CAA" w:rsidP="002A1B2A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50-345 Wrocław</w:t>
      </w:r>
    </w:p>
    <w:p w:rsidR="002A1B2A" w:rsidRPr="00C424E2" w:rsidRDefault="009D11A9" w:rsidP="00C424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br/>
      </w:r>
      <w:r w:rsidRPr="005E56CB">
        <w:rPr>
          <w:rFonts w:ascii="Times New Roman" w:eastAsia="Times New Roman" w:hAnsi="Times New Roman" w:cs="Times New Roman"/>
          <w:b/>
          <w:bCs/>
          <w:lang w:eastAsia="pl-PL"/>
        </w:rPr>
        <w:t>III. PRZEDMIOT ZAMÓWIENIA</w:t>
      </w:r>
      <w:r w:rsidRPr="005E56CB">
        <w:rPr>
          <w:rFonts w:ascii="Times New Roman" w:eastAsia="Times New Roman" w:hAnsi="Times New Roman" w:cs="Times New Roman"/>
          <w:lang w:eastAsia="pl-PL"/>
        </w:rPr>
        <w:br/>
        <w:t xml:space="preserve">1. Zamówienie dotyczy </w:t>
      </w:r>
      <w:r w:rsidR="00943EA7" w:rsidRPr="005E56CB">
        <w:rPr>
          <w:rFonts w:ascii="Times New Roman" w:eastAsia="Times New Roman" w:hAnsi="Times New Roman" w:cs="Times New Roman"/>
          <w:lang w:eastAsia="pl-PL"/>
        </w:rPr>
        <w:t xml:space="preserve">wykonania </w:t>
      </w:r>
      <w:r w:rsidR="002F52B1" w:rsidRPr="005E56CB">
        <w:rPr>
          <w:rFonts w:ascii="Times New Roman" w:eastAsia="Times New Roman" w:hAnsi="Times New Roman" w:cs="Times New Roman"/>
          <w:lang w:eastAsia="pl-PL"/>
        </w:rPr>
        <w:t xml:space="preserve">Programu </w:t>
      </w:r>
      <w:proofErr w:type="spellStart"/>
      <w:r w:rsidR="002F52B1" w:rsidRPr="005E56CB">
        <w:rPr>
          <w:rFonts w:ascii="Times New Roman" w:eastAsia="Times New Roman" w:hAnsi="Times New Roman" w:cs="Times New Roman"/>
          <w:lang w:eastAsia="pl-PL"/>
        </w:rPr>
        <w:t>Funkcjonalno</w:t>
      </w:r>
      <w:proofErr w:type="spellEnd"/>
      <w:r w:rsidR="002F52B1" w:rsidRPr="005E56CB">
        <w:rPr>
          <w:rFonts w:ascii="Times New Roman" w:eastAsia="Times New Roman" w:hAnsi="Times New Roman" w:cs="Times New Roman"/>
          <w:lang w:eastAsia="pl-PL"/>
        </w:rPr>
        <w:t xml:space="preserve"> – Użytkowego</w:t>
      </w:r>
      <w:r w:rsidR="00EC6131" w:rsidRPr="005E56CB">
        <w:rPr>
          <w:rFonts w:ascii="Times New Roman" w:eastAsia="Times New Roman" w:hAnsi="Times New Roman" w:cs="Times New Roman"/>
          <w:lang w:eastAsia="pl-PL"/>
        </w:rPr>
        <w:t xml:space="preserve"> (PFU)</w:t>
      </w:r>
      <w:r w:rsidR="002F52B1" w:rsidRPr="005E56CB">
        <w:rPr>
          <w:rFonts w:ascii="Times New Roman" w:eastAsia="Times New Roman" w:hAnsi="Times New Roman" w:cs="Times New Roman"/>
          <w:lang w:eastAsia="pl-PL"/>
        </w:rPr>
        <w:t xml:space="preserve"> dotyczącego</w:t>
      </w:r>
      <w:r w:rsidR="00943EA7" w:rsidRPr="005E56CB">
        <w:rPr>
          <w:rFonts w:ascii="Times New Roman" w:eastAsia="Times New Roman" w:hAnsi="Times New Roman" w:cs="Times New Roman"/>
          <w:lang w:eastAsia="pl-PL"/>
        </w:rPr>
        <w:t xml:space="preserve"> budowy </w:t>
      </w:r>
      <w:r w:rsidR="00D92CAA" w:rsidRPr="005E56CB">
        <w:rPr>
          <w:rFonts w:ascii="Times New Roman" w:hAnsi="Times New Roman" w:cs="Times New Roman"/>
          <w:b/>
        </w:rPr>
        <w:t>magazynu osocza wraz z wyposażeniem i rezerwowym źródłem zasilania oraz zagospodarowaniem terenu wokół.</w:t>
      </w:r>
    </w:p>
    <w:p w:rsidR="002A1B2A" w:rsidRPr="005E56CB" w:rsidRDefault="002A1B2A" w:rsidP="002A1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A1B2A" w:rsidRPr="005E56CB" w:rsidRDefault="009D11A9" w:rsidP="002A1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Teren objęty zapytaniem ofertowym jest </w:t>
      </w:r>
      <w:r w:rsidR="00A72441" w:rsidRPr="005E56CB">
        <w:rPr>
          <w:rFonts w:ascii="Times New Roman" w:eastAsia="Times New Roman" w:hAnsi="Times New Roman" w:cs="Times New Roman"/>
          <w:lang w:eastAsia="pl-PL"/>
        </w:rPr>
        <w:t>nieruchomością</w:t>
      </w:r>
      <w:r w:rsidRPr="005E56CB">
        <w:rPr>
          <w:rFonts w:ascii="Times New Roman" w:eastAsia="Times New Roman" w:hAnsi="Times New Roman" w:cs="Times New Roman"/>
          <w:lang w:eastAsia="pl-PL"/>
        </w:rPr>
        <w:t xml:space="preserve"> gruntową o</w:t>
      </w:r>
      <w:r w:rsidR="009D715C" w:rsidRPr="005E56CB">
        <w:rPr>
          <w:rFonts w:ascii="Times New Roman" w:eastAsia="Times New Roman" w:hAnsi="Times New Roman" w:cs="Times New Roman"/>
          <w:lang w:eastAsia="pl-PL"/>
        </w:rPr>
        <w:t>znaczoną numerem ewidencyjnym</w:t>
      </w:r>
      <w:r w:rsidR="00752F5C" w:rsidRPr="005E56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2441" w:rsidRPr="005E56CB">
        <w:rPr>
          <w:rFonts w:ascii="Times New Roman" w:eastAsia="Times New Roman" w:hAnsi="Times New Roman" w:cs="Times New Roman"/>
          <w:lang w:eastAsia="pl-PL"/>
        </w:rPr>
        <w:t>52 o powierzchni 1540m2 i 53 o powierzchni 7022m2</w:t>
      </w:r>
      <w:r w:rsidR="00752F5C" w:rsidRPr="005E56CB">
        <w:rPr>
          <w:rFonts w:ascii="Times New Roman" w:eastAsia="Times New Roman" w:hAnsi="Times New Roman" w:cs="Times New Roman"/>
          <w:lang w:eastAsia="pl-PL"/>
        </w:rPr>
        <w:t xml:space="preserve"> położoną</w:t>
      </w:r>
      <w:r w:rsidR="00E31049" w:rsidRPr="005E56CB">
        <w:rPr>
          <w:rFonts w:ascii="Times New Roman" w:eastAsia="Times New Roman" w:hAnsi="Times New Roman" w:cs="Times New Roman"/>
          <w:lang w:eastAsia="pl-PL"/>
        </w:rPr>
        <w:t xml:space="preserve"> we Wrocławiu </w:t>
      </w:r>
      <w:r w:rsidR="00752F5C" w:rsidRPr="005E56CB">
        <w:rPr>
          <w:rFonts w:ascii="Times New Roman" w:eastAsia="Times New Roman" w:hAnsi="Times New Roman" w:cs="Times New Roman"/>
          <w:lang w:eastAsia="pl-PL"/>
        </w:rPr>
        <w:t xml:space="preserve">przy ul. </w:t>
      </w:r>
      <w:r w:rsidR="00E31049" w:rsidRPr="005E56CB">
        <w:rPr>
          <w:rFonts w:ascii="Times New Roman" w:eastAsia="Times New Roman" w:hAnsi="Times New Roman" w:cs="Times New Roman"/>
          <w:lang w:eastAsia="pl-PL"/>
        </w:rPr>
        <w:t>Czerwonego Krzyża 5/9</w:t>
      </w:r>
      <w:r w:rsidR="00752F5C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72441" w:rsidRPr="005E56CB">
        <w:rPr>
          <w:rFonts w:ascii="Times New Roman" w:eastAsia="Times New Roman" w:hAnsi="Times New Roman" w:cs="Times New Roman"/>
          <w:lang w:eastAsia="pl-PL"/>
        </w:rPr>
        <w:t>Zamawiający ma prawo do dysponowania nieruchomością na cele budowlane.</w:t>
      </w:r>
    </w:p>
    <w:p w:rsidR="002A1B2A" w:rsidRPr="005E56CB" w:rsidRDefault="002A1B2A" w:rsidP="002A1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11A9" w:rsidRPr="005E56CB" w:rsidRDefault="00FF1136" w:rsidP="009D11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Zakres opracowania:</w:t>
      </w:r>
    </w:p>
    <w:p w:rsidR="009D11A9" w:rsidRPr="005E56CB" w:rsidRDefault="009D11A9" w:rsidP="00A724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Przeprowadzenie wizji lokalnej w terenie;</w:t>
      </w:r>
    </w:p>
    <w:p w:rsidR="009D11A9" w:rsidRPr="005E56CB" w:rsidRDefault="009D11A9" w:rsidP="00A724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Uzyskanie w imieniu Zamawiającego wszelkich potrzebnych uzgodnień i decyzji,</w:t>
      </w:r>
      <w:r w:rsidR="000C5F99" w:rsidRPr="005E56CB">
        <w:rPr>
          <w:rFonts w:ascii="Times New Roman" w:eastAsia="Times New Roman" w:hAnsi="Times New Roman" w:cs="Times New Roman"/>
          <w:lang w:eastAsia="pl-PL"/>
        </w:rPr>
        <w:t xml:space="preserve"> w tym m.in. badania gruntowo-wodne na terenie budowy dla potrzeb posadowienia obiektu, zalecenia konserwatorskie i inne niezbędn</w:t>
      </w:r>
      <w:r w:rsidR="00A72441" w:rsidRPr="005E56CB">
        <w:rPr>
          <w:rFonts w:ascii="Times New Roman" w:eastAsia="Times New Roman" w:hAnsi="Times New Roman" w:cs="Times New Roman"/>
          <w:lang w:eastAsia="pl-PL"/>
        </w:rPr>
        <w:t>e dotyczące zaakceptowanego PFU</w:t>
      </w:r>
      <w:r w:rsidR="005F54B3" w:rsidRPr="005E56CB">
        <w:rPr>
          <w:rFonts w:ascii="Times New Roman" w:eastAsia="Times New Roman" w:hAnsi="Times New Roman" w:cs="Times New Roman"/>
          <w:lang w:eastAsia="pl-PL"/>
        </w:rPr>
        <w:t xml:space="preserve"> (w uzgodnieniu z Zamawiającym);</w:t>
      </w:r>
    </w:p>
    <w:p w:rsidR="002F52B1" w:rsidRPr="005E56CB" w:rsidRDefault="002F52B1" w:rsidP="00A72441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5E56CB">
        <w:rPr>
          <w:sz w:val="22"/>
          <w:szCs w:val="22"/>
        </w:rPr>
        <w:t xml:space="preserve">Wykonanie Programu Funkcjonalno-Użytkowego (PFU) zgodnie z wytycznymi zawartymi w Rozporządzeniu Ministra Infrastruktury z dnia 2 września 2004r. w sprawie szczegółowego zakresu i formy dokumentacji projektowej, specyfikacji wykonania i odbioru robót budowlanych oraz programu funkcjonalno-użytkowego </w:t>
      </w:r>
      <w:r w:rsidR="00A72441" w:rsidRPr="005E56CB">
        <w:rPr>
          <w:sz w:val="22"/>
          <w:szCs w:val="22"/>
        </w:rPr>
        <w:t>(</w:t>
      </w:r>
      <w:proofErr w:type="spellStart"/>
      <w:r w:rsidRPr="005E56CB">
        <w:rPr>
          <w:sz w:val="22"/>
          <w:szCs w:val="22"/>
        </w:rPr>
        <w:t>t.j</w:t>
      </w:r>
      <w:proofErr w:type="spellEnd"/>
      <w:r w:rsidRPr="005E56CB">
        <w:rPr>
          <w:sz w:val="22"/>
          <w:szCs w:val="22"/>
        </w:rPr>
        <w:t xml:space="preserve">.: Dz. U z 2013r. poz. 1129 z </w:t>
      </w:r>
      <w:proofErr w:type="spellStart"/>
      <w:r w:rsidRPr="005E56CB">
        <w:rPr>
          <w:sz w:val="22"/>
          <w:szCs w:val="22"/>
        </w:rPr>
        <w:t>póź</w:t>
      </w:r>
      <w:proofErr w:type="spellEnd"/>
      <w:r w:rsidRPr="005E56CB">
        <w:rPr>
          <w:sz w:val="22"/>
          <w:szCs w:val="22"/>
        </w:rPr>
        <w:t xml:space="preserve">. </w:t>
      </w:r>
      <w:proofErr w:type="spellStart"/>
      <w:r w:rsidRPr="005E56CB">
        <w:rPr>
          <w:sz w:val="22"/>
          <w:szCs w:val="22"/>
        </w:rPr>
        <w:t>Zm</w:t>
      </w:r>
      <w:proofErr w:type="spellEnd"/>
      <w:r w:rsidRPr="005E56CB">
        <w:rPr>
          <w:sz w:val="22"/>
          <w:szCs w:val="22"/>
        </w:rPr>
        <w:t>);</w:t>
      </w:r>
    </w:p>
    <w:p w:rsidR="002F52B1" w:rsidRPr="005E56CB" w:rsidRDefault="002F52B1" w:rsidP="00A72441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5E56CB">
        <w:rPr>
          <w:sz w:val="22"/>
          <w:szCs w:val="22"/>
        </w:rPr>
        <w:t>Oszacowanie planowanych kosztów prac projektowych i robót budowlanych zgodnie z wytycznymi zawartymi w Rozporządzeniu Ministra Infrastruktury z dnia 18 maja 2004r. w sprawie określenia metod i podstaw sporządzania kosztorysu inwestorskiego, obliczania planowanych kosztów prac projektowych oraz planowanych kosztów robót budowlanych określonych w programie funkcjonalno-kosztorysowym (Dz. U. z 2004 r., Nr 130, poz. 1389 ze zm.);</w:t>
      </w:r>
      <w:r w:rsidR="000C5F99" w:rsidRPr="005E56CB">
        <w:rPr>
          <w:sz w:val="22"/>
          <w:szCs w:val="22"/>
        </w:rPr>
        <w:t xml:space="preserve"> oraz kosztów wyposażenia i zagospodarowania terenu wokół.</w:t>
      </w:r>
    </w:p>
    <w:p w:rsidR="002F52B1" w:rsidRPr="005E56CB" w:rsidRDefault="002F52B1" w:rsidP="00A724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hAnsi="Times New Roman" w:cs="Times New Roman"/>
        </w:rPr>
        <w:t>zapewnienie współpracy z wykonawcą projektu budowlanego i robót budowlanych (wsparcie techniczne zamawiającego) na etapie realizacji inwestycji w zakresie jej zgodności z PFU.</w:t>
      </w:r>
    </w:p>
    <w:p w:rsidR="0013675C" w:rsidRPr="005E56CB" w:rsidRDefault="0013675C" w:rsidP="00A724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hAnsi="Times New Roman" w:cs="Times New Roman"/>
        </w:rPr>
        <w:t>wykonanie wizualizacji 3D  polegającej na pokazaniu  układu przestrzennego              proponowanych rozwiązań.</w:t>
      </w:r>
    </w:p>
    <w:p w:rsidR="00AC3B49" w:rsidRPr="005E56CB" w:rsidRDefault="00AC3B49" w:rsidP="00A724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hAnsi="Times New Roman" w:cs="Times New Roman"/>
        </w:rPr>
        <w:t>Współpraca z Zamawiającym na etapie opracowania SIWZ, odpowiedzi na ewentualne  pytania od Wykonawców związane z PFU.</w:t>
      </w:r>
    </w:p>
    <w:p w:rsidR="002F52B1" w:rsidRPr="005E56CB" w:rsidRDefault="00FF1136" w:rsidP="00E72B09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E56CB">
        <w:rPr>
          <w:sz w:val="22"/>
          <w:szCs w:val="22"/>
        </w:rPr>
        <w:t>3</w:t>
      </w:r>
      <w:r w:rsidR="002F52B1" w:rsidRPr="005E56CB">
        <w:rPr>
          <w:sz w:val="22"/>
          <w:szCs w:val="22"/>
        </w:rPr>
        <w:t>. Informacje ogólne</w:t>
      </w:r>
      <w:r w:rsidR="00E72B09" w:rsidRPr="005E56CB">
        <w:rPr>
          <w:sz w:val="22"/>
          <w:szCs w:val="22"/>
        </w:rPr>
        <w:t>:</w:t>
      </w:r>
    </w:p>
    <w:p w:rsidR="00E72B09" w:rsidRPr="005E56CB" w:rsidRDefault="00E72B09" w:rsidP="00E72B09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2F52B1" w:rsidRPr="005E56CB" w:rsidRDefault="002F52B1" w:rsidP="00A7244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5E56CB">
        <w:rPr>
          <w:sz w:val="22"/>
          <w:szCs w:val="22"/>
        </w:rPr>
        <w:lastRenderedPageBreak/>
        <w:t xml:space="preserve">PFU będzie stanowił dokument opisujący przedmiot zamówienia w postępowaniu o udzielenie zamówienia na roboty budowlane w </w:t>
      </w:r>
      <w:r w:rsidR="00E31049" w:rsidRPr="005E56CB">
        <w:rPr>
          <w:sz w:val="22"/>
          <w:szCs w:val="22"/>
        </w:rPr>
        <w:t>formule „zaprojektuj i wybuduj” oraz „wyposaż”</w:t>
      </w:r>
    </w:p>
    <w:p w:rsidR="002F52B1" w:rsidRPr="005E56CB" w:rsidRDefault="002F52B1" w:rsidP="00A7244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5E56CB">
        <w:rPr>
          <w:sz w:val="22"/>
          <w:szCs w:val="22"/>
        </w:rPr>
        <w:t>treść PFU musi uwzględniać treść</w:t>
      </w:r>
      <w:r w:rsidR="0013675C" w:rsidRPr="005E56CB">
        <w:rPr>
          <w:sz w:val="22"/>
          <w:szCs w:val="22"/>
        </w:rPr>
        <w:t xml:space="preserve"> przyjętych przez Zamawiającego założeń</w:t>
      </w:r>
      <w:r w:rsidRPr="005E56CB">
        <w:rPr>
          <w:sz w:val="22"/>
          <w:szCs w:val="22"/>
        </w:rPr>
        <w:t xml:space="preserve"> zaakceptowanej i zatwierdzonej przez zamawiającego koncepcji.</w:t>
      </w:r>
    </w:p>
    <w:p w:rsidR="00E72B09" w:rsidRPr="005E56CB" w:rsidRDefault="002F52B1" w:rsidP="00A7244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5E56CB">
        <w:rPr>
          <w:sz w:val="22"/>
          <w:szCs w:val="22"/>
        </w:rPr>
        <w:t>W treści PFU należy uwzględnić m.in. następujące elementy:</w:t>
      </w:r>
    </w:p>
    <w:p w:rsidR="00E72B09" w:rsidRPr="005E56CB" w:rsidRDefault="00E72B09" w:rsidP="00A72441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E56CB">
        <w:rPr>
          <w:sz w:val="22"/>
          <w:szCs w:val="22"/>
        </w:rPr>
        <w:t xml:space="preserve">- </w:t>
      </w:r>
      <w:r w:rsidR="002F52B1" w:rsidRPr="005E56CB">
        <w:rPr>
          <w:sz w:val="22"/>
          <w:szCs w:val="22"/>
        </w:rPr>
        <w:t>wyjaśnienie celu,</w:t>
      </w:r>
    </w:p>
    <w:p w:rsidR="00E72B09" w:rsidRPr="005E56CB" w:rsidRDefault="00E72B09" w:rsidP="00A72441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E56CB">
        <w:rPr>
          <w:sz w:val="22"/>
          <w:szCs w:val="22"/>
        </w:rPr>
        <w:t>-</w:t>
      </w:r>
      <w:r w:rsidR="002F52B1" w:rsidRPr="005E56CB">
        <w:rPr>
          <w:sz w:val="22"/>
          <w:szCs w:val="22"/>
        </w:rPr>
        <w:t xml:space="preserve"> rozwiązania funkcjonalne;</w:t>
      </w:r>
    </w:p>
    <w:p w:rsidR="00E72B09" w:rsidRPr="005E56CB" w:rsidRDefault="00E72B09" w:rsidP="00A72441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E56CB">
        <w:rPr>
          <w:sz w:val="22"/>
          <w:szCs w:val="22"/>
        </w:rPr>
        <w:t xml:space="preserve">- </w:t>
      </w:r>
      <w:r w:rsidR="002F52B1" w:rsidRPr="005E56CB">
        <w:rPr>
          <w:sz w:val="22"/>
          <w:szCs w:val="22"/>
        </w:rPr>
        <w:t>rozwiązania materiałowo-kolorystyczne,</w:t>
      </w:r>
    </w:p>
    <w:p w:rsidR="00E72B09" w:rsidRPr="005E56CB" w:rsidRDefault="00E72B09" w:rsidP="00E33BAF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E56CB">
        <w:rPr>
          <w:sz w:val="22"/>
          <w:szCs w:val="22"/>
        </w:rPr>
        <w:t xml:space="preserve">- </w:t>
      </w:r>
      <w:r w:rsidR="002F52B1" w:rsidRPr="005E56CB">
        <w:rPr>
          <w:sz w:val="22"/>
          <w:szCs w:val="22"/>
        </w:rPr>
        <w:t>niezbędne wykazy (w tym m.in. ma</w:t>
      </w:r>
      <w:r w:rsidRPr="005E56CB">
        <w:rPr>
          <w:sz w:val="22"/>
          <w:szCs w:val="22"/>
        </w:rPr>
        <w:t>teriałowe i sprzętowe),</w:t>
      </w:r>
    </w:p>
    <w:p w:rsidR="00E72B09" w:rsidRPr="005E56CB" w:rsidRDefault="00E72B09" w:rsidP="00E72B09">
      <w:pPr>
        <w:pStyle w:val="NormalnyWeb"/>
        <w:spacing w:before="0" w:beforeAutospacing="0" w:after="0" w:afterAutospacing="0"/>
        <w:rPr>
          <w:color w:val="FF0000"/>
          <w:sz w:val="22"/>
          <w:szCs w:val="22"/>
        </w:rPr>
      </w:pPr>
    </w:p>
    <w:p w:rsidR="00F65BF6" w:rsidRPr="005E56CB" w:rsidRDefault="008E580F" w:rsidP="00E72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4</w:t>
      </w:r>
      <w:r w:rsidR="00FF1136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Zakres projektu obejmuje:</w:t>
      </w:r>
    </w:p>
    <w:p w:rsidR="005F54B3" w:rsidRPr="005E56CB" w:rsidRDefault="005F54B3" w:rsidP="00E72B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F54B3" w:rsidRPr="005E56CB" w:rsidRDefault="005F54B3" w:rsidP="005F54B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hAnsi="Times New Roman" w:cs="Times New Roman"/>
          <w:b/>
        </w:rPr>
        <w:t>Schemat mroźni:</w:t>
      </w:r>
    </w:p>
    <w:p w:rsidR="005F54B3" w:rsidRPr="005E56CB" w:rsidRDefault="005F54B3" w:rsidP="005F54B3">
      <w:pPr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Każda komora z minimum dwoma niezależnymi agregatami  (układami chłodniczymi). Komory  działające niezależnie od siebie – w przypadku awarii jednej komory nie ulegają awarii pozostałe komory:</w:t>
      </w:r>
    </w:p>
    <w:p w:rsidR="005F54B3" w:rsidRPr="005E56CB" w:rsidRDefault="005F54B3" w:rsidP="005F54B3">
      <w:pPr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  <w:b/>
        </w:rPr>
        <w:t>1.1.</w:t>
      </w:r>
      <w:r w:rsidRPr="005E56CB">
        <w:rPr>
          <w:rFonts w:ascii="Times New Roman" w:hAnsi="Times New Roman" w:cs="Times New Roman"/>
        </w:rPr>
        <w:t xml:space="preserve"> Komora o temperaturze poniżej -30 °C do przechowywania osocza w kartonach na 15 paletach (około </w:t>
      </w:r>
      <w:r w:rsidRPr="005E56CB">
        <w:rPr>
          <w:rFonts w:ascii="Times New Roman" w:hAnsi="Times New Roman" w:cs="Times New Roman"/>
          <w:b/>
        </w:rPr>
        <w:t>20 000</w:t>
      </w:r>
      <w:r w:rsidRPr="005E56CB">
        <w:rPr>
          <w:rFonts w:ascii="Times New Roman" w:hAnsi="Times New Roman" w:cs="Times New Roman"/>
        </w:rPr>
        <w:t xml:space="preserve"> jednostek)</w:t>
      </w:r>
    </w:p>
    <w:p w:rsidR="005F54B3" w:rsidRPr="005E56CB" w:rsidRDefault="005F54B3" w:rsidP="005F54B3">
      <w:pPr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  <w:b/>
        </w:rPr>
        <w:t>1.2.</w:t>
      </w:r>
      <w:r w:rsidRPr="005E56CB">
        <w:rPr>
          <w:rFonts w:ascii="Times New Roman" w:hAnsi="Times New Roman" w:cs="Times New Roman"/>
        </w:rPr>
        <w:t xml:space="preserve">  Komora o temperaturze poniżej -30 °C</w:t>
      </w:r>
      <w:r w:rsidR="00D11E55">
        <w:rPr>
          <w:rFonts w:ascii="Times New Roman" w:hAnsi="Times New Roman" w:cs="Times New Roman"/>
        </w:rPr>
        <w:t xml:space="preserve"> (zgodnie z przepisami obowiązującymi w publicznej służbie krwi)</w:t>
      </w:r>
      <w:r w:rsidRPr="005E56CB">
        <w:rPr>
          <w:rFonts w:ascii="Times New Roman" w:hAnsi="Times New Roman" w:cs="Times New Roman"/>
        </w:rPr>
        <w:t xml:space="preserve"> do przechowywania pojedynczych jednostek osocza (około </w:t>
      </w:r>
      <w:r w:rsidRPr="005E56CB">
        <w:rPr>
          <w:rFonts w:ascii="Times New Roman" w:hAnsi="Times New Roman" w:cs="Times New Roman"/>
          <w:b/>
        </w:rPr>
        <w:t>70 000</w:t>
      </w:r>
      <w:r w:rsidR="00D11E55">
        <w:rPr>
          <w:rFonts w:ascii="Times New Roman" w:hAnsi="Times New Roman" w:cs="Times New Roman"/>
        </w:rPr>
        <w:t xml:space="preserve"> jednostek), do przechowywania około 70 000 </w:t>
      </w:r>
      <w:r w:rsidRPr="005E56CB">
        <w:rPr>
          <w:rFonts w:ascii="Times New Roman" w:hAnsi="Times New Roman" w:cs="Times New Roman"/>
        </w:rPr>
        <w:t>probów</w:t>
      </w:r>
      <w:r w:rsidR="00D11E55">
        <w:rPr>
          <w:rFonts w:ascii="Times New Roman" w:hAnsi="Times New Roman" w:cs="Times New Roman"/>
        </w:rPr>
        <w:t>ek</w:t>
      </w:r>
      <w:r w:rsidRPr="005E56CB">
        <w:rPr>
          <w:rFonts w:ascii="Times New Roman" w:hAnsi="Times New Roman" w:cs="Times New Roman"/>
        </w:rPr>
        <w:t xml:space="preserve"> na dodatkowe badania</w:t>
      </w:r>
      <w:r w:rsidR="00D11E55">
        <w:rPr>
          <w:rFonts w:ascii="Times New Roman" w:hAnsi="Times New Roman" w:cs="Times New Roman"/>
        </w:rPr>
        <w:t xml:space="preserve"> metodą biologii molekularnej np. na </w:t>
      </w:r>
      <w:r w:rsidRPr="005E56CB">
        <w:rPr>
          <w:rFonts w:ascii="Times New Roman" w:hAnsi="Times New Roman" w:cs="Times New Roman"/>
        </w:rPr>
        <w:t xml:space="preserve"> „karuzeli pionowej” lub na  „tacach” na regałach z automatycznym robotem dostarczającym j</w:t>
      </w:r>
      <w:r w:rsidR="00D11E55">
        <w:rPr>
          <w:rFonts w:ascii="Times New Roman" w:hAnsi="Times New Roman" w:cs="Times New Roman"/>
        </w:rPr>
        <w:t>ednostki osocza do okna dostępu lub inne rozwiązanie.</w:t>
      </w:r>
    </w:p>
    <w:p w:rsidR="005F54B3" w:rsidRPr="005E56CB" w:rsidRDefault="005F54B3" w:rsidP="005F54B3">
      <w:pPr>
        <w:jc w:val="both"/>
        <w:rPr>
          <w:rFonts w:ascii="Times New Roman" w:hAnsi="Times New Roman" w:cs="Times New Roman"/>
          <w:color w:val="000000" w:themeColor="text1"/>
        </w:rPr>
      </w:pPr>
      <w:r w:rsidRPr="005E56CB">
        <w:rPr>
          <w:rFonts w:ascii="Times New Roman" w:hAnsi="Times New Roman" w:cs="Times New Roman"/>
          <w:color w:val="000000" w:themeColor="text1"/>
        </w:rPr>
        <w:t>Dodatkowo tryb awaryjnego ręcznego wyjmowania osocza poza systemem komputerowym.</w:t>
      </w:r>
    </w:p>
    <w:p w:rsidR="005F54B3" w:rsidRPr="005E56CB" w:rsidRDefault="005F54B3" w:rsidP="005F54B3">
      <w:pPr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  <w:b/>
        </w:rPr>
        <w:t>1.3.</w:t>
      </w:r>
      <w:r w:rsidRPr="005E56CB">
        <w:rPr>
          <w:rFonts w:ascii="Times New Roman" w:hAnsi="Times New Roman" w:cs="Times New Roman"/>
        </w:rPr>
        <w:t xml:space="preserve"> Komora o temperaturze poniżej -30 °C do przechowywania próbek archiwizacyjnych, surowicy na paletach.</w:t>
      </w:r>
    </w:p>
    <w:p w:rsidR="005F54B3" w:rsidRPr="005E56CB" w:rsidRDefault="005F54B3" w:rsidP="005F54B3">
      <w:pPr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  <w:b/>
        </w:rPr>
        <w:t>1.4.</w:t>
      </w:r>
      <w:r w:rsidR="008F1664">
        <w:rPr>
          <w:rFonts w:ascii="Times New Roman" w:hAnsi="Times New Roman" w:cs="Times New Roman"/>
          <w:b/>
        </w:rPr>
        <w:t xml:space="preserve"> </w:t>
      </w:r>
      <w:r w:rsidRPr="005E56CB">
        <w:rPr>
          <w:rFonts w:ascii="Times New Roman" w:hAnsi="Times New Roman" w:cs="Times New Roman"/>
        </w:rPr>
        <w:t>Przedsionek</w:t>
      </w:r>
      <w:r w:rsidR="00D11E55">
        <w:rPr>
          <w:rFonts w:ascii="Times New Roman" w:hAnsi="Times New Roman" w:cs="Times New Roman"/>
        </w:rPr>
        <w:t xml:space="preserve"> umożliwiający infiltrację ciepłego i wilgotnego powietrza</w:t>
      </w:r>
      <w:r w:rsidRPr="005E56CB">
        <w:rPr>
          <w:rFonts w:ascii="Times New Roman" w:hAnsi="Times New Roman" w:cs="Times New Roman"/>
        </w:rPr>
        <w:t xml:space="preserve"> z dostępem do wszystkich komór </w:t>
      </w:r>
      <w:proofErr w:type="spellStart"/>
      <w:r w:rsidRPr="005E56CB">
        <w:rPr>
          <w:rFonts w:ascii="Times New Roman" w:hAnsi="Times New Roman" w:cs="Times New Roman"/>
        </w:rPr>
        <w:t>mroźniczych</w:t>
      </w:r>
      <w:proofErr w:type="spellEnd"/>
      <w:r w:rsidRPr="005E56CB">
        <w:rPr>
          <w:rFonts w:ascii="Times New Roman" w:hAnsi="Times New Roman" w:cs="Times New Roman"/>
        </w:rPr>
        <w:t xml:space="preserve"> z możliwością swobodnego obrotu palety z osoczem.</w:t>
      </w:r>
    </w:p>
    <w:p w:rsidR="005F54B3" w:rsidRDefault="005F54B3" w:rsidP="005F54B3">
      <w:pPr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  <w:b/>
        </w:rPr>
        <w:t>1.5.</w:t>
      </w:r>
      <w:r w:rsidRPr="005E56CB">
        <w:rPr>
          <w:rFonts w:ascii="Times New Roman" w:hAnsi="Times New Roman" w:cs="Times New Roman"/>
        </w:rPr>
        <w:t xml:space="preserve"> Pomieszczenie dla personelu o temperaturze +18°C±2°C. Pomieszczenie wyposażone w stanowiska komputerowe niezbędne do przepakowywania osocza, przygotowywania dokumentacji, obsługi systemów alarmowych.   </w:t>
      </w:r>
    </w:p>
    <w:p w:rsidR="008F1664" w:rsidRPr="005E56CB" w:rsidRDefault="008F1664" w:rsidP="005F54B3">
      <w:pPr>
        <w:jc w:val="both"/>
        <w:rPr>
          <w:rFonts w:ascii="Times New Roman" w:hAnsi="Times New Roman" w:cs="Times New Roman"/>
        </w:rPr>
      </w:pPr>
    </w:p>
    <w:p w:rsidR="005F54B3" w:rsidRPr="005E56CB" w:rsidRDefault="005F54B3" w:rsidP="005F54B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hAnsi="Times New Roman" w:cs="Times New Roman"/>
          <w:b/>
        </w:rPr>
        <w:t>Monitoring temperatury:</w:t>
      </w:r>
    </w:p>
    <w:p w:rsidR="005F54B3" w:rsidRDefault="005F54B3" w:rsidP="005F54B3">
      <w:pPr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Monitoring temperatury przy użyciu sond temperaturowych rozmieszczonych równomiernie w każdej z komór. Dwie sondy temperaturowe zanurzone w glicerolu i dwie sondy temperaturowe w powietrzu w każdej z komór.</w:t>
      </w:r>
    </w:p>
    <w:p w:rsidR="008F1664" w:rsidRPr="005E56CB" w:rsidRDefault="008F1664" w:rsidP="005F54B3">
      <w:pPr>
        <w:jc w:val="both"/>
        <w:rPr>
          <w:rFonts w:ascii="Times New Roman" w:hAnsi="Times New Roman" w:cs="Times New Roman"/>
        </w:rPr>
      </w:pPr>
    </w:p>
    <w:p w:rsidR="005F54B3" w:rsidRPr="005E56CB" w:rsidRDefault="005F54B3" w:rsidP="005F54B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hAnsi="Times New Roman" w:cs="Times New Roman"/>
          <w:b/>
        </w:rPr>
        <w:t>Oprogramowanie:</w:t>
      </w:r>
      <w:r w:rsidRPr="005E56CB">
        <w:rPr>
          <w:rFonts w:ascii="Times New Roman" w:hAnsi="Times New Roman" w:cs="Times New Roman"/>
        </w:rPr>
        <w:t xml:space="preserve">  </w:t>
      </w:r>
    </w:p>
    <w:p w:rsidR="005F54B3" w:rsidRPr="00D11E55" w:rsidRDefault="00B4699A" w:rsidP="00D11E55">
      <w:pPr>
        <w:pStyle w:val="Akapitzlist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hAnsi="Times New Roman" w:cs="Times New Roman"/>
        </w:rPr>
        <w:t xml:space="preserve"> </w:t>
      </w:r>
      <w:r w:rsidR="00D11E55">
        <w:rPr>
          <w:rFonts w:ascii="Times New Roman" w:hAnsi="Times New Roman" w:cs="Times New Roman"/>
        </w:rPr>
        <w:t>Oprogramowanie umożliwiające</w:t>
      </w:r>
      <w:r w:rsidR="00BA30F8">
        <w:rPr>
          <w:rFonts w:ascii="Times New Roman" w:hAnsi="Times New Roman" w:cs="Times New Roman"/>
        </w:rPr>
        <w:t xml:space="preserve"> między innymi</w:t>
      </w:r>
      <w:r w:rsidR="00D11E55">
        <w:rPr>
          <w:rFonts w:ascii="Times New Roman" w:hAnsi="Times New Roman" w:cs="Times New Roman"/>
        </w:rPr>
        <w:t xml:space="preserve"> dokładną lokalizację jednostek osocza/próbówek/kartonów oraz umożliwiające przesyłanie danych do innych systemów np. do Banku Krwi.</w:t>
      </w:r>
    </w:p>
    <w:p w:rsidR="00D11E55" w:rsidRDefault="00D11E55" w:rsidP="00D11E55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8F1664" w:rsidRPr="005E56CB" w:rsidRDefault="008F1664" w:rsidP="00D11E55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5F54B3" w:rsidRPr="005E56CB" w:rsidRDefault="005F54B3" w:rsidP="005F54B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hAnsi="Times New Roman" w:cs="Times New Roman"/>
          <w:b/>
        </w:rPr>
        <w:t>Lokalizacja:</w:t>
      </w:r>
    </w:p>
    <w:p w:rsidR="005F54B3" w:rsidRPr="005E56CB" w:rsidRDefault="005F54B3" w:rsidP="00B4699A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Usytuowanie mroźni od strony tarasu budynku Laboratoryjnego.</w:t>
      </w:r>
    </w:p>
    <w:p w:rsidR="005F54B3" w:rsidRPr="005E56CB" w:rsidRDefault="005F54B3" w:rsidP="005F54B3">
      <w:pPr>
        <w:pStyle w:val="Akapitzlist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lastRenderedPageBreak/>
        <w:t xml:space="preserve">Odpowiednio zaprojektowane miejsce na komorę </w:t>
      </w:r>
      <w:proofErr w:type="spellStart"/>
      <w:r w:rsidRPr="005E56CB">
        <w:rPr>
          <w:rFonts w:ascii="Times New Roman" w:hAnsi="Times New Roman" w:cs="Times New Roman"/>
        </w:rPr>
        <w:t>mroźniczą</w:t>
      </w:r>
      <w:proofErr w:type="spellEnd"/>
      <w:r w:rsidRPr="005E56CB">
        <w:rPr>
          <w:rFonts w:ascii="Times New Roman" w:hAnsi="Times New Roman" w:cs="Times New Roman"/>
        </w:rPr>
        <w:t xml:space="preserve"> z paletami z osoczem w taki sposób aby załadunek (i ewentualny rozładunek palet na samochód) nie musiał być uzależnione od warunków pogodowych, przebiegały szybko i sprawnie. </w:t>
      </w:r>
    </w:p>
    <w:p w:rsidR="00832152" w:rsidRPr="005E56CB" w:rsidRDefault="00832152" w:rsidP="0083215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32152" w:rsidRPr="005E56CB" w:rsidRDefault="00832152" w:rsidP="008321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Dostawa, montaż i uruchomienie </w:t>
      </w:r>
      <w:r w:rsidRPr="005E56CB">
        <w:rPr>
          <w:rFonts w:ascii="Times New Roman" w:hAnsi="Times New Roman" w:cs="Times New Roman"/>
          <w:b/>
        </w:rPr>
        <w:t>rezerwowego źródła zasilania</w:t>
      </w:r>
      <w:r w:rsidRPr="005E56CB">
        <w:rPr>
          <w:rFonts w:ascii="Times New Roman" w:hAnsi="Times New Roman" w:cs="Times New Roman"/>
        </w:rPr>
        <w:t xml:space="preserve"> obejmującego powstały magazyn osocza oraz istniejące budynki RCKiK we Wrocławiu.</w:t>
      </w:r>
    </w:p>
    <w:p w:rsidR="00E3658A" w:rsidRPr="005E56CB" w:rsidRDefault="00E3658A" w:rsidP="00AC3B4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Zagospodarowanie terenu wokół: </w:t>
      </w:r>
      <w:r w:rsidRPr="005E56CB">
        <w:rPr>
          <w:rFonts w:ascii="Times New Roman" w:hAnsi="Times New Roman" w:cs="Times New Roman"/>
          <w:b/>
        </w:rPr>
        <w:t>droga dojazdowa, przeciwpożarowa, parkingi</w:t>
      </w:r>
      <w:r w:rsidRPr="005E56CB">
        <w:rPr>
          <w:rFonts w:ascii="Times New Roman" w:hAnsi="Times New Roman" w:cs="Times New Roman"/>
        </w:rPr>
        <w:t>.</w:t>
      </w:r>
    </w:p>
    <w:p w:rsidR="009D11A9" w:rsidRPr="005E56CB" w:rsidRDefault="00832152" w:rsidP="00F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5</w:t>
      </w:r>
      <w:r w:rsidR="00F65BF6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Projektant winien przyjąć rozwiązania techniczne, dające optymalne warunki realizacji inwestycji i eksploatacji.</w:t>
      </w:r>
    </w:p>
    <w:p w:rsidR="009D11A9" w:rsidRPr="005E56CB" w:rsidRDefault="00832152" w:rsidP="00F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6</w:t>
      </w:r>
      <w:r w:rsidR="00F65BF6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Wykonawca zobowiązany jest do przedstawiania i uzgadniania z Zamawiającym proponowanych rozwiązań projektowych.</w:t>
      </w:r>
    </w:p>
    <w:p w:rsidR="004854E1" w:rsidRPr="005E56CB" w:rsidRDefault="004854E1" w:rsidP="00F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b/>
          <w:lang w:eastAsia="pl-PL"/>
        </w:rPr>
        <w:t xml:space="preserve">V. </w:t>
      </w:r>
      <w:r w:rsidR="00832152" w:rsidRPr="005E56CB">
        <w:rPr>
          <w:rFonts w:ascii="Times New Roman" w:eastAsia="Times New Roman" w:hAnsi="Times New Roman" w:cs="Times New Roman"/>
          <w:b/>
          <w:lang w:eastAsia="pl-PL"/>
        </w:rPr>
        <w:t>OCENA OFERT</w:t>
      </w:r>
    </w:p>
    <w:p w:rsidR="00832152" w:rsidRPr="005E56CB" w:rsidRDefault="00832152" w:rsidP="0083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Zamawiający dokona porównania ofert na podstawie kryterium: </w:t>
      </w:r>
    </w:p>
    <w:p w:rsidR="00832152" w:rsidRPr="005E56CB" w:rsidRDefault="00832152" w:rsidP="00832152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E56CB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1) Cena oferty – 85%  </w:t>
      </w:r>
    </w:p>
    <w:p w:rsidR="00832152" w:rsidRPr="005E56CB" w:rsidRDefault="00832152" w:rsidP="0083215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2152" w:rsidRPr="005E56CB" w:rsidRDefault="00832152" w:rsidP="0083215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Najniższa oferowana cena brutto</w:t>
      </w:r>
    </w:p>
    <w:p w:rsidR="00832152" w:rsidRPr="005E56CB" w:rsidRDefault="00832152" w:rsidP="0083215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b/>
          <w:lang w:eastAsia="pl-PL"/>
        </w:rPr>
        <w:t xml:space="preserve">Oferowana Cena   =   -------------------------------------------------------  x 85% x 100 </w:t>
      </w:r>
    </w:p>
    <w:p w:rsidR="00832152" w:rsidRPr="005E56CB" w:rsidRDefault="00832152" w:rsidP="0083215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Cena badanej oferty brutto</w:t>
      </w:r>
    </w:p>
    <w:p w:rsidR="00832152" w:rsidRPr="005E56CB" w:rsidRDefault="00832152" w:rsidP="0083215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b/>
          <w:lang w:eastAsia="pl-PL"/>
        </w:rPr>
        <w:t xml:space="preserve">                     </w:t>
      </w:r>
    </w:p>
    <w:p w:rsidR="00832152" w:rsidRPr="005E56CB" w:rsidRDefault="00832152" w:rsidP="008321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Za kryterium „oferowana cena”  Zamawiający może przyznać ofercie przy randze (R) 85%  maksymalnie 85 pkt. Maksymalną ilość punktów za to  kryterium  Zamawiający przyzna ofercie  z najniższą ceną. Pozostałe oferty otrzymają proporcjonalnie mniej punktów.</w:t>
      </w:r>
    </w:p>
    <w:p w:rsidR="00D502E3" w:rsidRDefault="00832152" w:rsidP="0083215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E56CB">
        <w:rPr>
          <w:rFonts w:ascii="Times New Roman" w:eastAsia="Calibri" w:hAnsi="Times New Roman" w:cs="Times New Roman"/>
          <w:b/>
        </w:rPr>
        <w:t xml:space="preserve">    </w:t>
      </w:r>
    </w:p>
    <w:p w:rsidR="00832152" w:rsidRPr="00D502E3" w:rsidRDefault="00832152" w:rsidP="00832152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5E56CB">
        <w:rPr>
          <w:rFonts w:ascii="Times New Roman" w:eastAsia="Calibri" w:hAnsi="Times New Roman" w:cs="Times New Roman"/>
          <w:b/>
        </w:rPr>
        <w:t xml:space="preserve">   </w:t>
      </w:r>
      <w:r w:rsidRPr="005E56CB">
        <w:rPr>
          <w:rFonts w:ascii="Times New Roman" w:eastAsia="Calibri" w:hAnsi="Times New Roman" w:cs="Times New Roman"/>
          <w:b/>
          <w:u w:val="single"/>
        </w:rPr>
        <w:t>2) Doświadczenie wykonawcy -15%</w:t>
      </w:r>
    </w:p>
    <w:p w:rsidR="00832152" w:rsidRPr="005E56CB" w:rsidRDefault="00832152" w:rsidP="005E56CB">
      <w:pPr>
        <w:pStyle w:val="NormalnyWeb"/>
        <w:jc w:val="both"/>
        <w:rPr>
          <w:sz w:val="22"/>
          <w:szCs w:val="22"/>
        </w:rPr>
      </w:pPr>
      <w:r w:rsidRPr="005E56CB">
        <w:rPr>
          <w:sz w:val="22"/>
          <w:szCs w:val="22"/>
        </w:rPr>
        <w:t>Za kryterium „doświadczenie wykonawcy”  Zamawiający może przyznać ofercie przy randze (R) 15</w:t>
      </w:r>
      <w:r w:rsidR="005E56CB" w:rsidRPr="005E56CB">
        <w:rPr>
          <w:sz w:val="22"/>
          <w:szCs w:val="22"/>
        </w:rPr>
        <w:t xml:space="preserve">% </w:t>
      </w:r>
      <w:r w:rsidRPr="005E56CB">
        <w:rPr>
          <w:sz w:val="22"/>
          <w:szCs w:val="22"/>
        </w:rPr>
        <w:t xml:space="preserve">15 pkt, jeżeli </w:t>
      </w:r>
      <w:r w:rsidR="005E56CB" w:rsidRPr="005E56CB">
        <w:rPr>
          <w:sz w:val="22"/>
          <w:szCs w:val="22"/>
        </w:rPr>
        <w:t xml:space="preserve">Wykonawca wykaże  się doświadczeniem w realizacji podobnych prac polegających na wykonaniu w okresie ostatnich trzech lat przed dniem wszczęcia niniejszego zapytania ofertowego, co najmniej jednego programu funkcjonalno-użytkowego zgodnie z wytycznymi zawartymi w Rozporządzeniu Ministra Infrastruktury z dnia 2 września 2004r. w sprawie szczegółowego zakresu i formy dokumentacji projektowej, specyfikacji wykonania i odbioru robót budowlanych oraz programu funkcjonalno-użytkowego ( </w:t>
      </w:r>
      <w:proofErr w:type="spellStart"/>
      <w:r w:rsidR="005E56CB" w:rsidRPr="005E56CB">
        <w:rPr>
          <w:sz w:val="22"/>
          <w:szCs w:val="22"/>
        </w:rPr>
        <w:t>t.j</w:t>
      </w:r>
      <w:proofErr w:type="spellEnd"/>
      <w:r w:rsidR="005E56CB" w:rsidRPr="005E56CB">
        <w:rPr>
          <w:sz w:val="22"/>
          <w:szCs w:val="22"/>
        </w:rPr>
        <w:t xml:space="preserve">.: Dz. U z 2013r. poz. 1129 z </w:t>
      </w:r>
      <w:proofErr w:type="spellStart"/>
      <w:r w:rsidR="005E56CB" w:rsidRPr="005E56CB">
        <w:rPr>
          <w:sz w:val="22"/>
          <w:szCs w:val="22"/>
        </w:rPr>
        <w:t>póź</w:t>
      </w:r>
      <w:proofErr w:type="spellEnd"/>
      <w:r w:rsidR="005E56CB" w:rsidRPr="005E56CB">
        <w:rPr>
          <w:sz w:val="22"/>
          <w:szCs w:val="22"/>
        </w:rPr>
        <w:t xml:space="preserve">. </w:t>
      </w:r>
      <w:proofErr w:type="spellStart"/>
      <w:r w:rsidR="005E56CB" w:rsidRPr="005E56CB">
        <w:rPr>
          <w:sz w:val="22"/>
          <w:szCs w:val="22"/>
        </w:rPr>
        <w:t>zm</w:t>
      </w:r>
      <w:proofErr w:type="spellEnd"/>
      <w:r w:rsidR="005E56CB" w:rsidRPr="005E56CB">
        <w:rPr>
          <w:sz w:val="22"/>
          <w:szCs w:val="22"/>
        </w:rPr>
        <w:t>) dotyczącego budowy lub przebudowy lub rozbudowy  mroźni niskotemperaturowych (poniżej  minus 30 st. C) o wartości robót co najmniej  5 000 000 PLN -  należy podać przedmiot tych usług, daty wykonania, nazwę Zamawiającego wraz z osobą kontaktową, która może potwierdzić należyte wykonanie wykazanej usługi  – załącznik nr 3 lub dokument potwierdzający, że usługa została wykonana należycie.</w:t>
      </w:r>
    </w:p>
    <w:p w:rsidR="005E56CB" w:rsidRPr="005E56CB" w:rsidRDefault="005E56CB" w:rsidP="005E56C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hAnsi="Times New Roman" w:cs="Times New Roman"/>
          <w:b/>
        </w:rPr>
        <w:t>Ocenę punktową oferty stanowi suma uzyskanych punktów za poszczególne kryteria oceny ofert. tj. ad.1, czyli wartość pkt za  kryterium „oferowana cena” za całość przedmiotu zamówienia podanego w ofercie  + ad.2, czyli wartość pkt za kryterium „doświadczenie wykonawcy”.</w:t>
      </w:r>
    </w:p>
    <w:p w:rsidR="005E56CB" w:rsidRPr="005E56CB" w:rsidRDefault="005E56CB" w:rsidP="005E56CB">
      <w:pPr>
        <w:jc w:val="both"/>
        <w:rPr>
          <w:rFonts w:ascii="Times New Roman" w:hAnsi="Times New Roman" w:cs="Times New Roman"/>
          <w:b/>
          <w:u w:val="single"/>
        </w:rPr>
      </w:pPr>
      <w:r w:rsidRPr="005E56CB">
        <w:rPr>
          <w:rFonts w:ascii="Times New Roman" w:hAnsi="Times New Roman" w:cs="Times New Roman"/>
          <w:b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:rsidR="00832152" w:rsidRDefault="005E56CB" w:rsidP="005E56CB">
      <w:pPr>
        <w:jc w:val="both"/>
        <w:rPr>
          <w:rFonts w:ascii="Times New Roman" w:hAnsi="Times New Roman" w:cs="Times New Roman"/>
          <w:b/>
          <w:u w:val="single"/>
        </w:rPr>
      </w:pPr>
      <w:r w:rsidRPr="005E56CB">
        <w:rPr>
          <w:rFonts w:ascii="Times New Roman" w:hAnsi="Times New Roman" w:cs="Times New Roman"/>
          <w:b/>
          <w:u w:val="single"/>
        </w:rPr>
        <w:t>Jeżeli więcej ofert uzyska identyczną liczbę punktów, Zamawiający wybierze ofertę z niższą ceną oferty.</w:t>
      </w:r>
    </w:p>
    <w:p w:rsidR="007E1225" w:rsidRPr="005E56CB" w:rsidRDefault="007E1225" w:rsidP="005E56CB">
      <w:pPr>
        <w:jc w:val="both"/>
        <w:rPr>
          <w:rFonts w:ascii="Times New Roman" w:hAnsi="Times New Roman" w:cs="Times New Roman"/>
          <w:b/>
          <w:u w:val="single"/>
        </w:rPr>
      </w:pPr>
    </w:p>
    <w:p w:rsidR="004854E1" w:rsidRPr="005E56CB" w:rsidRDefault="004854E1" w:rsidP="00F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b/>
          <w:lang w:eastAsia="pl-PL"/>
        </w:rPr>
        <w:lastRenderedPageBreak/>
        <w:t>V</w:t>
      </w:r>
      <w:r w:rsidR="00C424E2">
        <w:rPr>
          <w:rFonts w:ascii="Times New Roman" w:eastAsia="Times New Roman" w:hAnsi="Times New Roman" w:cs="Times New Roman"/>
          <w:b/>
          <w:lang w:eastAsia="pl-PL"/>
        </w:rPr>
        <w:t>I</w:t>
      </w:r>
      <w:r w:rsidRPr="005E56CB">
        <w:rPr>
          <w:rFonts w:ascii="Times New Roman" w:eastAsia="Times New Roman" w:hAnsi="Times New Roman" w:cs="Times New Roman"/>
          <w:b/>
          <w:lang w:eastAsia="pl-PL"/>
        </w:rPr>
        <w:t>. INNE</w:t>
      </w:r>
    </w:p>
    <w:p w:rsidR="004854E1" w:rsidRPr="005E56CB" w:rsidRDefault="004854E1" w:rsidP="00F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1</w:t>
      </w:r>
      <w:r w:rsidR="00F65BF6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Wymagany termin wykonania</w:t>
      </w:r>
      <w:r w:rsidRPr="005E56CB">
        <w:rPr>
          <w:rFonts w:ascii="Times New Roman" w:eastAsia="Times New Roman" w:hAnsi="Times New Roman" w:cs="Times New Roman"/>
          <w:lang w:eastAsia="pl-PL"/>
        </w:rPr>
        <w:t xml:space="preserve"> zamówienia </w:t>
      </w:r>
      <w:r w:rsidR="008E580F" w:rsidRPr="005E56CB">
        <w:rPr>
          <w:rFonts w:ascii="Times New Roman" w:eastAsia="Times New Roman" w:hAnsi="Times New Roman" w:cs="Times New Roman"/>
          <w:lang w:eastAsia="pl-PL"/>
        </w:rPr>
        <w:t>do 30</w:t>
      </w:r>
      <w:r w:rsidRPr="005E56CB">
        <w:rPr>
          <w:rFonts w:ascii="Times New Roman" w:eastAsia="Times New Roman" w:hAnsi="Times New Roman" w:cs="Times New Roman"/>
          <w:lang w:eastAsia="pl-PL"/>
        </w:rPr>
        <w:t xml:space="preserve"> dni od dnia podpisania umowy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 xml:space="preserve">  </w:t>
      </w:r>
    </w:p>
    <w:p w:rsidR="009D11A9" w:rsidRPr="005E56CB" w:rsidRDefault="004854E1" w:rsidP="00F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F65BF6" w:rsidRPr="005E56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Wykonawca zobowiązany jest złożyć ofertę na „Formularzu oferty”, którego wzór stanowi załącznik nr 1 do niniejszego zapytania.</w:t>
      </w:r>
    </w:p>
    <w:p w:rsidR="00FB2CE1" w:rsidRPr="005E56CB" w:rsidRDefault="004854E1" w:rsidP="00FB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3</w:t>
      </w:r>
      <w:r w:rsidR="00F65BF6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Szczegółowe warunki zamówienia określa projekt umowy stanowiący załącznik nr 2 do niniejszego zapytania.</w:t>
      </w:r>
    </w:p>
    <w:p w:rsidR="00FF1136" w:rsidRPr="005E56CB" w:rsidRDefault="004854E1" w:rsidP="00FB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4</w:t>
      </w:r>
      <w:r w:rsidR="00F65BF6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Ofertę</w:t>
      </w:r>
      <w:r w:rsidR="00FF1136" w:rsidRPr="005E56CB">
        <w:rPr>
          <w:rFonts w:ascii="Times New Roman" w:eastAsia="Times New Roman" w:hAnsi="Times New Roman" w:cs="Times New Roman"/>
          <w:lang w:eastAsia="pl-PL"/>
        </w:rPr>
        <w:t xml:space="preserve"> w formie pisemnej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 xml:space="preserve"> należy dostarczyć na adres:</w:t>
      </w:r>
      <w:r w:rsidR="00FF1136" w:rsidRPr="005E56CB">
        <w:rPr>
          <w:rFonts w:ascii="Times New Roman" w:hAnsi="Times New Roman" w:cs="Times New Roman"/>
        </w:rPr>
        <w:t xml:space="preserve"> </w:t>
      </w:r>
    </w:p>
    <w:p w:rsidR="00FF1136" w:rsidRPr="005E56CB" w:rsidRDefault="00FF1136" w:rsidP="00FF1136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Regionalne Centrum Krwiodawstwa i Krwiolecznictwa </w:t>
      </w:r>
    </w:p>
    <w:p w:rsidR="00FF1136" w:rsidRPr="005E56CB" w:rsidRDefault="00FF1136" w:rsidP="00FF1136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im. prof. dr hab. im. Tadeusza Dorobisza  we Wrocławiu, </w:t>
      </w:r>
    </w:p>
    <w:p w:rsidR="00FF1136" w:rsidRPr="005E56CB" w:rsidRDefault="00FF1136" w:rsidP="00FF1136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ul. Czerwonego Krzyża 5/9, </w:t>
      </w:r>
    </w:p>
    <w:p w:rsidR="00FF1136" w:rsidRPr="005E56CB" w:rsidRDefault="00FF1136" w:rsidP="00FF1136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50-345 Wrocław</w:t>
      </w:r>
    </w:p>
    <w:p w:rsidR="00FF1136" w:rsidRPr="005E56CB" w:rsidRDefault="00FF1136" w:rsidP="00FF1136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sekretariat</w:t>
      </w:r>
    </w:p>
    <w:p w:rsidR="00FB2CE1" w:rsidRPr="005E56CB" w:rsidRDefault="00FF1136" w:rsidP="00F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 xml:space="preserve"> terminie </w:t>
      </w:r>
      <w:r w:rsidR="009D11A9" w:rsidRPr="005E56CB">
        <w:rPr>
          <w:rFonts w:ascii="Times New Roman" w:eastAsia="Times New Roman" w:hAnsi="Times New Roman" w:cs="Times New Roman"/>
          <w:b/>
          <w:bCs/>
          <w:lang w:eastAsia="pl-PL"/>
        </w:rPr>
        <w:t>do dnia</w:t>
      </w:r>
      <w:r w:rsidR="00E72B09" w:rsidRPr="005E56C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23E80">
        <w:rPr>
          <w:rFonts w:ascii="Times New Roman" w:eastAsia="Times New Roman" w:hAnsi="Times New Roman" w:cs="Times New Roman"/>
          <w:b/>
          <w:bCs/>
          <w:lang w:eastAsia="pl-PL"/>
        </w:rPr>
        <w:t>31.08.2017</w:t>
      </w:r>
      <w:r w:rsidR="00E503A8" w:rsidRPr="005E56CB">
        <w:rPr>
          <w:rFonts w:ascii="Times New Roman" w:eastAsia="Times New Roman" w:hAnsi="Times New Roman" w:cs="Times New Roman"/>
          <w:b/>
          <w:bCs/>
          <w:lang w:eastAsia="pl-PL"/>
        </w:rPr>
        <w:t xml:space="preserve"> r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D11A9" w:rsidRPr="005E56CB">
        <w:rPr>
          <w:rFonts w:ascii="Times New Roman" w:eastAsia="Times New Roman" w:hAnsi="Times New Roman" w:cs="Times New Roman"/>
          <w:b/>
          <w:bCs/>
          <w:lang w:eastAsia="pl-PL"/>
        </w:rPr>
        <w:t xml:space="preserve">do godz. </w:t>
      </w:r>
      <w:r w:rsidR="00D23E80">
        <w:rPr>
          <w:rFonts w:ascii="Times New Roman" w:eastAsia="Times New Roman" w:hAnsi="Times New Roman" w:cs="Times New Roman"/>
          <w:b/>
          <w:bCs/>
          <w:lang w:eastAsia="pl-PL"/>
        </w:rPr>
        <w:t>13:00</w:t>
      </w:r>
    </w:p>
    <w:p w:rsidR="00FF1136" w:rsidRPr="005E56CB" w:rsidRDefault="00FF1136" w:rsidP="00FF113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FF1136" w:rsidRPr="005E56CB" w:rsidRDefault="00C424E2" w:rsidP="00FF11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0849E9" w:rsidRPr="005E56C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F1136" w:rsidRPr="005E56CB">
        <w:rPr>
          <w:rFonts w:ascii="Times New Roman" w:eastAsia="Times New Roman" w:hAnsi="Times New Roman" w:cs="Times New Roman"/>
          <w:lang w:eastAsia="pl-PL"/>
        </w:rPr>
        <w:t>Zamawiający nie dopuszcza składania ofert częściowych.</w:t>
      </w:r>
    </w:p>
    <w:p w:rsidR="00FF1136" w:rsidRPr="005E56CB" w:rsidRDefault="00FF1136" w:rsidP="00FF11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u w:val="single"/>
          <w:lang w:eastAsia="pl-PL"/>
        </w:rPr>
      </w:pPr>
    </w:p>
    <w:p w:rsidR="00DE5C12" w:rsidRPr="005E56CB" w:rsidRDefault="00C424E2" w:rsidP="00DE5C12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</w:t>
      </w:r>
      <w:r w:rsidR="00DE5C12" w:rsidRPr="005E56CB">
        <w:rPr>
          <w:rFonts w:ascii="Times New Roman" w:eastAsia="Times New Roman" w:hAnsi="Times New Roman" w:cs="Times New Roman"/>
          <w:lang w:eastAsia="ar-SA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W toku badania i oceny ofert Zamawiający może żądać wyjaśnień dotyczących treści złożonej oferty.</w:t>
      </w:r>
    </w:p>
    <w:p w:rsidR="009D11A9" w:rsidRPr="005E56CB" w:rsidRDefault="00C424E2" w:rsidP="00DE5C12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="00DE5C12" w:rsidRPr="005E56CB">
        <w:rPr>
          <w:rFonts w:ascii="Times New Roman" w:eastAsia="Times New Roman" w:hAnsi="Times New Roman" w:cs="Times New Roman"/>
          <w:lang w:eastAsia="ar-SA"/>
        </w:rPr>
        <w:t xml:space="preserve">. </w:t>
      </w:r>
      <w:r w:rsidR="009D11A9" w:rsidRPr="005E56CB">
        <w:rPr>
          <w:rFonts w:ascii="Times New Roman" w:eastAsia="Times New Roman" w:hAnsi="Times New Roman" w:cs="Times New Roman"/>
          <w:lang w:eastAsia="pl-PL"/>
        </w:rPr>
        <w:t>Zamawiający zastrzega sobie prawo do unieważnienia niemniejszego postepowania w każdej chwili, bez podania przyczyn lub ograniczenia przedmiotu zamówienia.</w:t>
      </w:r>
    </w:p>
    <w:p w:rsidR="00A72441" w:rsidRPr="005E56CB" w:rsidRDefault="00A72441" w:rsidP="00DE5C12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72441" w:rsidRPr="005E56CB" w:rsidRDefault="00A72441" w:rsidP="00DE5C12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 xml:space="preserve">Zatwierdza dyrektor </w:t>
      </w:r>
    </w:p>
    <w:p w:rsidR="00A72441" w:rsidRPr="00BB60B3" w:rsidRDefault="00A72441" w:rsidP="00DE5C12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Data</w:t>
      </w:r>
      <w:r w:rsidR="00BB60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60B3">
        <w:rPr>
          <w:rFonts w:ascii="Times New Roman" w:eastAsia="Times New Roman" w:hAnsi="Times New Roman" w:cs="Times New Roman"/>
          <w:b/>
          <w:lang w:eastAsia="pl-PL"/>
        </w:rPr>
        <w:t>24.08.2017</w:t>
      </w:r>
    </w:p>
    <w:p w:rsidR="00A72441" w:rsidRDefault="00A72441" w:rsidP="00DE5C12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Podpis i pieczęć</w:t>
      </w:r>
      <w:r w:rsidR="00BB60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60B3">
        <w:rPr>
          <w:rFonts w:ascii="Times New Roman" w:eastAsia="Times New Roman" w:hAnsi="Times New Roman" w:cs="Times New Roman"/>
          <w:b/>
          <w:lang w:eastAsia="pl-PL"/>
        </w:rPr>
        <w:t>Jacek Blicharski</w:t>
      </w:r>
    </w:p>
    <w:p w:rsidR="00BB60B3" w:rsidRPr="00BB60B3" w:rsidRDefault="00BB60B3" w:rsidP="00DE5C12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z-ca Dyrektora ds. Finansowych, Główny Księgowy</w:t>
      </w:r>
    </w:p>
    <w:p w:rsidR="00A72441" w:rsidRPr="005E56CB" w:rsidRDefault="00A72441" w:rsidP="00DE5C12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72441" w:rsidRPr="005E56CB" w:rsidRDefault="00A72441" w:rsidP="00DE5C12">
      <w:pPr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D11A9" w:rsidRPr="005E56CB" w:rsidRDefault="009040E3" w:rsidP="00904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ab/>
      </w:r>
      <w:r w:rsidR="009D11A9" w:rsidRPr="005E56CB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:rsidR="009D11A9" w:rsidRPr="005E56CB" w:rsidRDefault="009D11A9" w:rsidP="009040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Załącznik nr 1 – Formularz oferty,</w:t>
      </w:r>
      <w:r w:rsidR="009040E3" w:rsidRPr="005E56C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E56CB">
        <w:rPr>
          <w:rFonts w:ascii="Times New Roman" w:eastAsia="Times New Roman" w:hAnsi="Times New Roman" w:cs="Times New Roman"/>
          <w:lang w:eastAsia="pl-PL"/>
        </w:rPr>
        <w:t>Załącznik nr 2 – Projekt umowy,</w:t>
      </w:r>
      <w:r w:rsidR="009040E3" w:rsidRPr="005E56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EC6131" w:rsidRPr="005E56CB">
        <w:rPr>
          <w:rFonts w:ascii="Times New Roman" w:eastAsia="Times New Roman" w:hAnsi="Times New Roman" w:cs="Times New Roman"/>
          <w:lang w:eastAsia="pl-PL"/>
        </w:rPr>
        <w:t xml:space="preserve">Załącznik nr 3 – </w:t>
      </w:r>
      <w:r w:rsidR="002F30D8" w:rsidRPr="005E56CB">
        <w:rPr>
          <w:rFonts w:ascii="Times New Roman" w:eastAsia="Times New Roman" w:hAnsi="Times New Roman" w:cs="Times New Roman"/>
          <w:lang w:eastAsia="pl-PL"/>
        </w:rPr>
        <w:t>wykaz usług</w:t>
      </w:r>
    </w:p>
    <w:p w:rsidR="00EC6131" w:rsidRPr="005E56CB" w:rsidRDefault="00EC6131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Pr="005E56CB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424E2" w:rsidRDefault="00C424E2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424E2" w:rsidRDefault="00C424E2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424E2" w:rsidRPr="005E56CB" w:rsidRDefault="00C424E2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Pr="005E56CB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Pr="005E56CB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Pr="005E56CB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Pr="005E56CB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Pr="005E56CB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580F" w:rsidRPr="005E56CB" w:rsidRDefault="008E580F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00309A" w:rsidRDefault="0000309A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9D11A9" w:rsidRPr="007E1225" w:rsidRDefault="00321B51" w:rsidP="009D11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</w:t>
      </w:r>
      <w:r w:rsidR="009D11A9" w:rsidRPr="007E1225">
        <w:rPr>
          <w:rFonts w:ascii="Times New Roman" w:eastAsia="Times New Roman" w:hAnsi="Times New Roman" w:cs="Times New Roman"/>
          <w:b/>
          <w:lang w:eastAsia="pl-PL"/>
        </w:rPr>
        <w:t>ałącznik nr 1</w:t>
      </w:r>
    </w:p>
    <w:p w:rsidR="009D11A9" w:rsidRPr="005E56CB" w:rsidRDefault="009D11A9" w:rsidP="009D11A9">
      <w:pPr>
        <w:spacing w:after="0" w:line="240" w:lineRule="auto"/>
        <w:rPr>
          <w:rFonts w:ascii="Times New Roman" w:hAnsi="Times New Roman" w:cs="Times New Roman"/>
        </w:rPr>
      </w:pPr>
    </w:p>
    <w:p w:rsidR="009D11A9" w:rsidRPr="005E56CB" w:rsidRDefault="009D11A9" w:rsidP="009D11A9">
      <w:p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………………………………………………….</w:t>
      </w:r>
    </w:p>
    <w:p w:rsidR="009D11A9" w:rsidRPr="005E56CB" w:rsidRDefault="009D11A9" w:rsidP="009D11A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(pieczęć wykonawcy)</w:t>
      </w:r>
    </w:p>
    <w:p w:rsidR="009D11A9" w:rsidRPr="005E56CB" w:rsidRDefault="009D11A9" w:rsidP="009040E3">
      <w:pPr>
        <w:rPr>
          <w:rFonts w:ascii="Times New Roman" w:hAnsi="Times New Roman" w:cs="Times New Roman"/>
          <w:b/>
        </w:rPr>
      </w:pPr>
    </w:p>
    <w:p w:rsidR="00FF21CF" w:rsidRPr="005E56CB" w:rsidRDefault="00FF21CF" w:rsidP="00FF21C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FORMULARZ OFERTOWY</w:t>
      </w:r>
    </w:p>
    <w:p w:rsidR="00FF21CF" w:rsidRPr="005E56CB" w:rsidRDefault="00FF21CF" w:rsidP="00FF21C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5E56CB">
        <w:rPr>
          <w:rFonts w:ascii="Times New Roman" w:hAnsi="Times New Roman" w:cs="Times New Roman"/>
        </w:rPr>
        <w:t xml:space="preserve">Nawiązując do zapytania ofertowego poniżej 30 000 Euro (nr sprawy 18/Z/2017) na: </w:t>
      </w:r>
      <w:r w:rsidRPr="005E56CB">
        <w:rPr>
          <w:rFonts w:ascii="Times New Roman" w:eastAsia="Times New Roman" w:hAnsi="Times New Roman" w:cs="Times New Roman"/>
          <w:lang w:eastAsia="pl-PL"/>
        </w:rPr>
        <w:t xml:space="preserve">Opracowanie Programu </w:t>
      </w:r>
      <w:proofErr w:type="spellStart"/>
      <w:r w:rsidRPr="005E56CB">
        <w:rPr>
          <w:rFonts w:ascii="Times New Roman" w:eastAsia="Times New Roman" w:hAnsi="Times New Roman" w:cs="Times New Roman"/>
          <w:lang w:eastAsia="pl-PL"/>
        </w:rPr>
        <w:t>Funkcjonalno</w:t>
      </w:r>
      <w:proofErr w:type="spellEnd"/>
      <w:r w:rsidRPr="005E56CB">
        <w:rPr>
          <w:rFonts w:ascii="Times New Roman" w:eastAsia="Times New Roman" w:hAnsi="Times New Roman" w:cs="Times New Roman"/>
          <w:lang w:eastAsia="pl-PL"/>
        </w:rPr>
        <w:t xml:space="preserve"> – Użytkowego na „</w:t>
      </w:r>
      <w:r w:rsidRPr="005E56CB">
        <w:rPr>
          <w:rFonts w:ascii="Times New Roman" w:hAnsi="Times New Roman" w:cs="Times New Roman"/>
          <w:b/>
        </w:rPr>
        <w:t>Budowę magazynu osocza wraz z wyposażeniem i rezerwowym źródłem zasilania dla Regionalnego Centrum Krwiodawstwa i Krwiolecznictwa im. prof. dr hab. Tadeusza Dorobisza we Wrocławiu”</w:t>
      </w:r>
    </w:p>
    <w:p w:rsidR="00FF21CF" w:rsidRPr="005E56CB" w:rsidRDefault="00FF21CF" w:rsidP="00FF21CF">
      <w:pPr>
        <w:rPr>
          <w:rFonts w:ascii="Times New Roman" w:hAnsi="Times New Roman" w:cs="Times New Roman"/>
          <w:b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WYKONAWCA: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1.Nazwa przedsiębiorstwa:</w:t>
      </w:r>
      <w:r w:rsidRPr="005E56CB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2.Adres przedsiębiorstwa:</w:t>
      </w:r>
      <w:r w:rsidRPr="005E56CB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3.Numer telefonu:</w:t>
      </w:r>
      <w:r w:rsidRPr="005E56CB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4.Numer faksu:</w:t>
      </w:r>
      <w:r w:rsidRPr="005E56CB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5.Numer konta bankowego:</w:t>
      </w:r>
      <w:r w:rsidRPr="005E56CB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E56CB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E56CB">
        <w:rPr>
          <w:rFonts w:ascii="Times New Roman" w:hAnsi="Times New Roman"/>
          <w:sz w:val="22"/>
          <w:szCs w:val="22"/>
          <w:lang w:val="en-US"/>
        </w:rPr>
        <w:t>6. NIP</w:t>
      </w:r>
      <w:r w:rsidRPr="005E56C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E56CB">
        <w:rPr>
          <w:rFonts w:ascii="Times New Roman" w:hAnsi="Times New Roman"/>
          <w:sz w:val="22"/>
          <w:szCs w:val="22"/>
          <w:lang w:val="en-US"/>
        </w:rPr>
        <w:t>7. REGON</w:t>
      </w:r>
      <w:r w:rsidRPr="005E56C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:rsidR="00FF21CF" w:rsidRPr="005E56CB" w:rsidRDefault="00FF21CF" w:rsidP="00FF21CF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E56CB">
        <w:rPr>
          <w:rFonts w:ascii="Times New Roman" w:hAnsi="Times New Roman"/>
          <w:sz w:val="22"/>
          <w:szCs w:val="22"/>
          <w:lang w:val="en-US"/>
        </w:rPr>
        <w:t>8.adres e-mail</w:t>
      </w:r>
      <w:r w:rsidRPr="005E56C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</w:t>
      </w: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FF21CF" w:rsidRPr="005E56CB" w:rsidRDefault="00FF21CF" w:rsidP="00FF21C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t>9.strona internetowa</w:t>
      </w:r>
      <w:r w:rsidRPr="005E56C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FF21CF" w:rsidRPr="005E56CB" w:rsidRDefault="00FF21CF" w:rsidP="00FF21CF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9040E3" w:rsidRPr="005E56CB" w:rsidRDefault="00D502E3" w:rsidP="009040E3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F21CF" w:rsidRPr="005E56CB">
        <w:rPr>
          <w:rFonts w:ascii="Times New Roman" w:hAnsi="Times New Roman"/>
          <w:sz w:val="22"/>
          <w:szCs w:val="22"/>
        </w:rPr>
        <w:t>. Numer KRS</w:t>
      </w:r>
      <w:r w:rsidR="00FF21CF" w:rsidRPr="005E56C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</w:t>
      </w:r>
    </w:p>
    <w:p w:rsidR="00C424E2" w:rsidRDefault="00C424E2" w:rsidP="009040E3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D502E3" w:rsidRDefault="00D502E3" w:rsidP="009040E3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D502E3" w:rsidRDefault="00D502E3" w:rsidP="009040E3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D502E3" w:rsidRDefault="00D502E3" w:rsidP="009040E3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00309A" w:rsidRDefault="0000309A" w:rsidP="009040E3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9D11A9" w:rsidRPr="005E56CB" w:rsidRDefault="009D11A9" w:rsidP="009040E3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5E56CB">
        <w:rPr>
          <w:rFonts w:ascii="Times New Roman" w:hAnsi="Times New Roman"/>
          <w:sz w:val="22"/>
          <w:szCs w:val="22"/>
        </w:rPr>
        <w:lastRenderedPageBreak/>
        <w:t xml:space="preserve">Oferuję wykonanie </w:t>
      </w:r>
      <w:r w:rsidR="00EC6131" w:rsidRPr="005E56CB">
        <w:rPr>
          <w:rFonts w:ascii="Times New Roman" w:hAnsi="Times New Roman"/>
          <w:sz w:val="22"/>
          <w:szCs w:val="22"/>
        </w:rPr>
        <w:t xml:space="preserve">programu </w:t>
      </w:r>
      <w:proofErr w:type="spellStart"/>
      <w:r w:rsidR="00EC6131" w:rsidRPr="005E56CB">
        <w:rPr>
          <w:rFonts w:ascii="Times New Roman" w:hAnsi="Times New Roman"/>
          <w:sz w:val="22"/>
          <w:szCs w:val="22"/>
        </w:rPr>
        <w:t>funkcjonalno</w:t>
      </w:r>
      <w:proofErr w:type="spellEnd"/>
      <w:r w:rsidR="00EC6131" w:rsidRPr="005E56CB">
        <w:rPr>
          <w:rFonts w:ascii="Times New Roman" w:hAnsi="Times New Roman"/>
          <w:sz w:val="22"/>
          <w:szCs w:val="22"/>
        </w:rPr>
        <w:t xml:space="preserve"> - użytkowego</w:t>
      </w:r>
      <w:r w:rsidRPr="005E56CB">
        <w:rPr>
          <w:rFonts w:ascii="Times New Roman" w:hAnsi="Times New Roman"/>
          <w:sz w:val="22"/>
          <w:szCs w:val="22"/>
        </w:rPr>
        <w:t xml:space="preserve"> dla zadania pn. </w:t>
      </w:r>
      <w:r w:rsidR="00FF21CF" w:rsidRPr="005E56CB">
        <w:rPr>
          <w:rFonts w:ascii="Times New Roman" w:hAnsi="Times New Roman"/>
          <w:sz w:val="22"/>
          <w:szCs w:val="22"/>
        </w:rPr>
        <w:t>„Budowę magazynu osocza wraz z wyposażeniem i rezerwowym źródłem zasilania dla Regionalnego Centrum Krwiodawstwa i Krwiolecznictwa im. prof. dr hab. Tadeusza Dorobisza we Wrocławiu”</w:t>
      </w:r>
      <w:r w:rsidRPr="005E56CB">
        <w:rPr>
          <w:rFonts w:ascii="Times New Roman" w:hAnsi="Times New Roman"/>
          <w:sz w:val="22"/>
          <w:szCs w:val="22"/>
        </w:rPr>
        <w:t xml:space="preserve"> i oświadczam, iż:</w:t>
      </w:r>
    </w:p>
    <w:p w:rsidR="009040E3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Oferuję wykonanie przedmiotu zamówienia zgodnie z warunkami zawartymi w zapytaniu ofertowym za </w:t>
      </w:r>
      <w:r w:rsidRPr="005E56CB">
        <w:rPr>
          <w:rFonts w:ascii="Times New Roman" w:hAnsi="Times New Roman" w:cs="Times New Roman"/>
          <w:u w:val="single"/>
        </w:rPr>
        <w:t>wynagrodzenie ryczałtowe</w:t>
      </w:r>
      <w:r w:rsidRPr="005E56CB">
        <w:rPr>
          <w:rFonts w:ascii="Times New Roman" w:hAnsi="Times New Roman" w:cs="Times New Roman"/>
        </w:rPr>
        <w:t xml:space="preserve"> w kwocie</w:t>
      </w:r>
      <w:r w:rsidR="009040E3" w:rsidRPr="005E56CB">
        <w:rPr>
          <w:rFonts w:ascii="Times New Roman" w:hAnsi="Times New Roman" w:cs="Times New Roman"/>
        </w:rPr>
        <w:t>:</w:t>
      </w:r>
    </w:p>
    <w:p w:rsidR="009040E3" w:rsidRPr="005E56CB" w:rsidRDefault="009040E3" w:rsidP="009040E3">
      <w:pPr>
        <w:pStyle w:val="Akapitzlist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 brutto …………………… </w:t>
      </w:r>
      <w:r w:rsidR="009D11A9" w:rsidRPr="005E56CB">
        <w:rPr>
          <w:rFonts w:ascii="Times New Roman" w:hAnsi="Times New Roman" w:cs="Times New Roman"/>
        </w:rPr>
        <w:t xml:space="preserve">PLN, </w:t>
      </w:r>
    </w:p>
    <w:p w:rsidR="009040E3" w:rsidRPr="005E56CB" w:rsidRDefault="009040E3" w:rsidP="009040E3">
      <w:pPr>
        <w:pStyle w:val="Akapitzlist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słownie:…………………………………………………………………………….</w:t>
      </w:r>
    </w:p>
    <w:p w:rsidR="009D11A9" w:rsidRPr="005E56CB" w:rsidRDefault="009040E3" w:rsidP="009040E3">
      <w:pPr>
        <w:pStyle w:val="Akapitzlist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w tym cena netto: ………………. </w:t>
      </w:r>
      <w:r w:rsidR="009D11A9" w:rsidRPr="005E56CB">
        <w:rPr>
          <w:rFonts w:ascii="Times New Roman" w:hAnsi="Times New Roman" w:cs="Times New Roman"/>
        </w:rPr>
        <w:t>PLN + 23% podatku VAT.</w:t>
      </w:r>
    </w:p>
    <w:p w:rsidR="009D11A9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Przedkładam koncepcję </w:t>
      </w:r>
      <w:r w:rsidRPr="005E56CB">
        <w:rPr>
          <w:rFonts w:ascii="Times New Roman" w:eastAsia="Times New Roman" w:hAnsi="Times New Roman" w:cs="Times New Roman"/>
          <w:lang w:eastAsia="pl-PL"/>
        </w:rPr>
        <w:t>zagospodarowania budynku oraz otoczenia,</w:t>
      </w:r>
    </w:p>
    <w:p w:rsidR="009D11A9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Wyżej wymienione zamówi</w:t>
      </w:r>
      <w:r w:rsidR="00BF611C" w:rsidRPr="005E56CB">
        <w:rPr>
          <w:rFonts w:ascii="Times New Roman" w:hAnsi="Times New Roman" w:cs="Times New Roman"/>
        </w:rPr>
        <w:t>enie wykonam w terminie nie później niż 30 dni od dnia podpisania umowy.</w:t>
      </w:r>
    </w:p>
    <w:p w:rsidR="009D11A9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Oświadc</w:t>
      </w:r>
      <w:r w:rsidR="002F30D8" w:rsidRPr="005E56CB">
        <w:rPr>
          <w:rFonts w:ascii="Times New Roman" w:hAnsi="Times New Roman" w:cs="Times New Roman"/>
        </w:rPr>
        <w:t>zam, że akceptuję projekt umowy zawarty w zapytaniu ofertowym</w:t>
      </w:r>
    </w:p>
    <w:p w:rsidR="009D11A9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Oświadczam, że jestem/ nie jestem płatnikiem podatku VAT*.</w:t>
      </w:r>
    </w:p>
    <w:p w:rsidR="009D11A9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Dane teleadresowe Wykonawcy do prowadzenia korespondencji:</w:t>
      </w:r>
    </w:p>
    <w:p w:rsidR="009D11A9" w:rsidRPr="005E56CB" w:rsidRDefault="009040E3" w:rsidP="009D11A9">
      <w:pPr>
        <w:ind w:left="708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Nazwa (firma) Wykonawcy: </w:t>
      </w:r>
      <w:r w:rsidR="009D11A9" w:rsidRPr="005E56CB">
        <w:rPr>
          <w:rFonts w:ascii="Times New Roman" w:hAnsi="Times New Roman" w:cs="Times New Roman"/>
        </w:rPr>
        <w:t>…………………………………………………………………….</w:t>
      </w:r>
    </w:p>
    <w:p w:rsidR="009D11A9" w:rsidRPr="005E56CB" w:rsidRDefault="009040E3" w:rsidP="009D11A9">
      <w:pPr>
        <w:ind w:left="708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Adres: </w:t>
      </w:r>
      <w:r w:rsidR="009D11A9" w:rsidRPr="005E56CB">
        <w:rPr>
          <w:rFonts w:ascii="Times New Roman" w:hAnsi="Times New Roman" w:cs="Times New Roman"/>
        </w:rPr>
        <w:t>………………</w:t>
      </w:r>
      <w:r w:rsidR="00F65BF6" w:rsidRPr="005E56CB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9040E3" w:rsidRPr="005E56CB" w:rsidRDefault="009040E3" w:rsidP="009D11A9">
      <w:pPr>
        <w:ind w:left="708"/>
        <w:rPr>
          <w:rFonts w:ascii="Times New Roman" w:hAnsi="Times New Roman" w:cs="Times New Roman"/>
        </w:rPr>
      </w:pPr>
      <w:proofErr w:type="spellStart"/>
      <w:r w:rsidRPr="005E56CB">
        <w:rPr>
          <w:rFonts w:ascii="Times New Roman" w:hAnsi="Times New Roman" w:cs="Times New Roman"/>
        </w:rPr>
        <w:t>tel</w:t>
      </w:r>
      <w:proofErr w:type="spellEnd"/>
      <w:r w:rsidRPr="005E56CB">
        <w:rPr>
          <w:rFonts w:ascii="Times New Roman" w:hAnsi="Times New Roman" w:cs="Times New Roman"/>
        </w:rPr>
        <w:t xml:space="preserve">: </w:t>
      </w:r>
      <w:r w:rsidR="009D11A9" w:rsidRPr="005E56CB">
        <w:rPr>
          <w:rFonts w:ascii="Times New Roman" w:hAnsi="Times New Roman" w:cs="Times New Roman"/>
        </w:rPr>
        <w:t xml:space="preserve"> ………………………………………………,   </w:t>
      </w:r>
    </w:p>
    <w:p w:rsidR="009D11A9" w:rsidRPr="005E56CB" w:rsidRDefault="009040E3" w:rsidP="009D11A9">
      <w:pPr>
        <w:ind w:left="708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fax.: </w:t>
      </w:r>
      <w:r w:rsidR="009D11A9" w:rsidRPr="005E56CB">
        <w:rPr>
          <w:rFonts w:ascii="Times New Roman" w:hAnsi="Times New Roman" w:cs="Times New Roman"/>
        </w:rPr>
        <w:t>………………………………………….</w:t>
      </w:r>
    </w:p>
    <w:p w:rsidR="009D11A9" w:rsidRPr="005E56CB" w:rsidRDefault="009D11A9" w:rsidP="009D11A9">
      <w:pPr>
        <w:rPr>
          <w:rFonts w:ascii="Times New Roman" w:hAnsi="Times New Roman" w:cs="Times New Roman"/>
          <w:i/>
        </w:rPr>
      </w:pPr>
      <w:r w:rsidRPr="005E56CB">
        <w:rPr>
          <w:rFonts w:ascii="Times New Roman" w:hAnsi="Times New Roman" w:cs="Times New Roman"/>
          <w:i/>
        </w:rPr>
        <w:t>(w przypadku składania oferty wspólnie należy podać dane ustanowionego pełnomocnika)</w:t>
      </w:r>
    </w:p>
    <w:p w:rsidR="009D11A9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Wszystkie dane zawarte w mojej ofercie są zgodne z prawdą i aktualne w chwili składania oferty.</w:t>
      </w:r>
    </w:p>
    <w:p w:rsidR="009040E3" w:rsidRPr="005E56CB" w:rsidRDefault="002F30D8" w:rsidP="002F30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</w:rPr>
      </w:pPr>
      <w:r w:rsidRPr="005E56CB">
        <w:rPr>
          <w:rFonts w:ascii="Times New Roman" w:eastAsia="Calibri" w:hAnsi="Times New Roman" w:cs="Times New Roman"/>
        </w:rPr>
        <w:t>Oświadczamy, że sposób reprezentacji Firmy dla potrzeb niniejszego zamówienia jest następujący (proszę wpisać:</w:t>
      </w:r>
    </w:p>
    <w:p w:rsidR="002F30D8" w:rsidRPr="005E56CB" w:rsidRDefault="002F30D8" w:rsidP="009040E3">
      <w:pPr>
        <w:pStyle w:val="Akapitzlist"/>
        <w:spacing w:after="0"/>
        <w:jc w:val="both"/>
        <w:rPr>
          <w:rFonts w:ascii="Times New Roman" w:eastAsia="Calibri" w:hAnsi="Times New Roman" w:cs="Times New Roman"/>
        </w:rPr>
      </w:pPr>
      <w:r w:rsidRPr="005E56CB">
        <w:rPr>
          <w:rFonts w:ascii="Times New Roman" w:eastAsia="Calibri" w:hAnsi="Times New Roman" w:cs="Times New Roman"/>
        </w:rPr>
        <w:t xml:space="preserve"> a) osoby, które będą podpisywać umowę, w przypadku wyboru Państwa oferty oraz b) osoby odpowiedzialne za wykonywanie umowy wraz z danymi kontaktowymi):</w:t>
      </w:r>
    </w:p>
    <w:p w:rsidR="009040E3" w:rsidRPr="005E56CB" w:rsidRDefault="002F30D8" w:rsidP="002F30D8">
      <w:pPr>
        <w:spacing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5E56CB">
        <w:rPr>
          <w:rFonts w:ascii="Times New Roman" w:eastAsia="Calibri" w:hAnsi="Times New Roman" w:cs="Times New Roman"/>
        </w:rPr>
        <w:t>a)……………………………………………………………………………………………</w:t>
      </w:r>
    </w:p>
    <w:p w:rsidR="002F30D8" w:rsidRPr="005E56CB" w:rsidRDefault="002F30D8" w:rsidP="009040E3">
      <w:pPr>
        <w:spacing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5E56CB">
        <w:rPr>
          <w:rFonts w:ascii="Times New Roman" w:eastAsia="Calibri" w:hAnsi="Times New Roman" w:cs="Times New Roman"/>
        </w:rPr>
        <w:t>b)……………………………………………….……………………………………………</w:t>
      </w:r>
    </w:p>
    <w:p w:rsidR="009D11A9" w:rsidRPr="005E56CB" w:rsidRDefault="009D11A9" w:rsidP="009D11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W załączniku przedkładam nw. Załączniki:</w:t>
      </w:r>
    </w:p>
    <w:p w:rsidR="009D11A9" w:rsidRPr="005E56CB" w:rsidRDefault="009D11A9" w:rsidP="009D11A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……………………………………………………………..</w:t>
      </w:r>
    </w:p>
    <w:p w:rsidR="009D11A9" w:rsidRPr="005E56CB" w:rsidRDefault="009D11A9" w:rsidP="009D11A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……………………………………………………………..</w:t>
      </w:r>
    </w:p>
    <w:p w:rsidR="009D11A9" w:rsidRPr="005E56CB" w:rsidRDefault="009D11A9" w:rsidP="009D11A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……………………………………………………………..</w:t>
      </w:r>
    </w:p>
    <w:p w:rsidR="009D11A9" w:rsidRPr="005E56CB" w:rsidRDefault="009D11A9" w:rsidP="009D11A9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9D11A9" w:rsidRPr="005E56CB" w:rsidRDefault="009D11A9" w:rsidP="009040E3">
      <w:pPr>
        <w:spacing w:after="0" w:line="240" w:lineRule="auto"/>
        <w:rPr>
          <w:rFonts w:ascii="Times New Roman" w:hAnsi="Times New Roman" w:cs="Times New Roman"/>
        </w:rPr>
      </w:pPr>
    </w:p>
    <w:p w:rsidR="009D11A9" w:rsidRPr="005E56CB" w:rsidRDefault="009D11A9" w:rsidP="009D11A9">
      <w:pPr>
        <w:spacing w:after="0" w:line="240" w:lineRule="auto"/>
        <w:ind w:left="357"/>
        <w:jc w:val="right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9040E3" w:rsidRPr="005E56CB" w:rsidRDefault="009D11A9" w:rsidP="009D11A9">
      <w:pPr>
        <w:spacing w:after="0" w:line="240" w:lineRule="auto"/>
        <w:ind w:left="357"/>
        <w:jc w:val="right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(podpis/y pieczątki osoby/osób upoważnionych)</w:t>
      </w:r>
      <w:r w:rsidRPr="005E56CB">
        <w:rPr>
          <w:rFonts w:ascii="Times New Roman" w:hAnsi="Times New Roman" w:cs="Times New Roman"/>
        </w:rPr>
        <w:tab/>
      </w:r>
    </w:p>
    <w:p w:rsidR="009D11A9" w:rsidRPr="005E56CB" w:rsidRDefault="009D11A9" w:rsidP="009D11A9">
      <w:pPr>
        <w:spacing w:after="0" w:line="240" w:lineRule="auto"/>
        <w:ind w:left="357"/>
        <w:jc w:val="right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ab/>
      </w:r>
    </w:p>
    <w:p w:rsidR="009D11A9" w:rsidRPr="005E56CB" w:rsidRDefault="009D11A9" w:rsidP="009D11A9">
      <w:pPr>
        <w:ind w:left="360"/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*należy podać/niewłaściwe skreślić</w:t>
      </w:r>
    </w:p>
    <w:p w:rsidR="009040E3" w:rsidRPr="005E56CB" w:rsidRDefault="009040E3" w:rsidP="009D11A9">
      <w:pPr>
        <w:rPr>
          <w:rFonts w:ascii="Times New Roman" w:hAnsi="Times New Roman" w:cs="Times New Roman"/>
        </w:rPr>
      </w:pPr>
    </w:p>
    <w:p w:rsidR="00321B51" w:rsidRDefault="00321B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502E3" w:rsidRDefault="00D502E3" w:rsidP="009040E3">
      <w:pPr>
        <w:jc w:val="right"/>
        <w:rPr>
          <w:rFonts w:ascii="Times New Roman" w:hAnsi="Times New Roman" w:cs="Times New Roman"/>
          <w:b/>
        </w:rPr>
      </w:pPr>
    </w:p>
    <w:p w:rsidR="00D502E3" w:rsidRDefault="00D502E3" w:rsidP="007E1225">
      <w:pPr>
        <w:rPr>
          <w:rFonts w:ascii="Times New Roman" w:hAnsi="Times New Roman" w:cs="Times New Roman"/>
          <w:b/>
        </w:rPr>
      </w:pPr>
    </w:p>
    <w:p w:rsidR="007E1225" w:rsidRPr="007E1225" w:rsidRDefault="007E1225" w:rsidP="007E1225">
      <w:pPr>
        <w:widowControl w:val="0"/>
        <w:spacing w:after="0" w:line="240" w:lineRule="auto"/>
        <w:jc w:val="right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bookmarkStart w:id="0" w:name="bookmark0"/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Załącznik nr 2</w:t>
      </w: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Umowa</w:t>
      </w:r>
      <w:bookmarkEnd w:id="0"/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 xml:space="preserve">na wykonanie Programu </w:t>
      </w:r>
      <w:proofErr w:type="spellStart"/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Funkcjonalno</w:t>
      </w:r>
      <w:proofErr w:type="spellEnd"/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 xml:space="preserve"> - Użytkowego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zawarta w dniu …………………roku we Wrocławiu pomiędzy: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…………………………………………………………………….reprezentowaną przez: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…………………………………………………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zwana dalej Zamawiającym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ab/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……………………zwanym w dalszej części umowy Wykonawcą o następującej treści: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§1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Niniejsza umowa została zawarta po przeprowadzeniu postępowania, do którego nie mają zastosowania przepisy ustawy Prawo zamówień publicznych, zgodnie z treścią art. 4 pkt 8 ustawy Prawo zamówień publicznych z dnia 29 stycznia 2004r. (Dz.U. z 2015 r. poz. 2164 ze zm.).</w:t>
      </w:r>
    </w:p>
    <w:p w:rsidR="007E1225" w:rsidRPr="007E1225" w:rsidRDefault="007E1225" w:rsidP="007E1225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Zamawiający powierza, a Wykonawca przyjmuje na siebie obowiązek wykonania Programu </w:t>
      </w:r>
      <w:proofErr w:type="spellStart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Funkcjonalno</w:t>
      </w:r>
      <w:proofErr w:type="spellEnd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- Użytkowego zwanego dalej „PFU” w zakresie …………………………………………</w:t>
      </w:r>
    </w:p>
    <w:p w:rsidR="007E1225" w:rsidRPr="007E1225" w:rsidRDefault="007E1225" w:rsidP="007E1225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oświadcza, że przedmiot umowy zostanie wykonany zgodnie z obowiązującymi przepisami prawa, normami technicznymi i wymaganiami Zamawiającego oraz uzyska wszelkie materiały wyjściowe do projektowania i wykonania przedmiotu umowy.</w:t>
      </w: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§2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3"/>
        </w:numPr>
        <w:spacing w:after="0" w:line="240" w:lineRule="auto"/>
        <w:contextualSpacing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Na przedmiot umowy składa się:</w:t>
      </w:r>
    </w:p>
    <w:p w:rsidR="007E1225" w:rsidRPr="007E1225" w:rsidRDefault="007E1225" w:rsidP="007E1225">
      <w:pPr>
        <w:widowControl w:val="0"/>
        <w:spacing w:after="0" w:line="240" w:lineRule="auto"/>
        <w:ind w:left="720"/>
        <w:contextualSpacing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przeprowadzenie wizji lokalnej w terenie </w:t>
      </w:r>
      <w:proofErr w:type="spellStart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tj</w:t>
      </w:r>
      <w:proofErr w:type="spellEnd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………………………….; z udziałem upoważnionych przedstawicieli Zamawiającego w miejscu planowanej inwestycji, w tym wszelkich niezbędnych oględzin, pomiarów i innych czynności prowadzących do należytego wykonania inwentaryzacji budowlanej i do uzyskania przez Wykonawcę odpowiedniej wiedzy (w tym o celach i oczekiwaniach Zamawiającego względem planowanej inwestycji) do należytego wykonania przedmiotu umowy,</w:t>
      </w:r>
    </w:p>
    <w:p w:rsidR="007E1225" w:rsidRPr="007E1225" w:rsidRDefault="007E1225" w:rsidP="007E1225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prowadzenie bieżących konsultacji z upoważnionymi przedstawicielami Zamawiającego z uwzględnianiem zgłaszanych przez nich uwag lub w razie niemożności ich uwzględnienia - udzielanie umotywowanych odpowiedzi,</w:t>
      </w:r>
    </w:p>
    <w:p w:rsidR="007E1225" w:rsidRPr="007E1225" w:rsidRDefault="007E1225" w:rsidP="007E1225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udzielanie odpowiedzi na pytania potencjalnych Wykonawców usług projektowych i robót budowlanych, które zostaną zadane w postępowaniu lub postępowaniach przetargowych na wyłonienie projektanta i wykonawcy 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lastRenderedPageBreak/>
        <w:t xml:space="preserve">robót budowlanych oraz wszelkich niezbędnych konsultacji z tym związanych - w postaci sformułowanych pisemnie wyjaśnień w terminie do 3 dni liczonych od przekazania Wykonawcy stosownego wniosku przez Zamawiającego. </w:t>
      </w:r>
    </w:p>
    <w:p w:rsidR="007E1225" w:rsidRPr="007E1225" w:rsidRDefault="007E1225" w:rsidP="007E1225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uzyskanie w imieniu Zamawiającego wszelkich potrzebnych uzgodnień i decyzji,</w:t>
      </w:r>
    </w:p>
    <w:p w:rsidR="007E1225" w:rsidRPr="007E1225" w:rsidRDefault="007E1225" w:rsidP="007E1225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wykonanie Programu Funkcjonalno-Użytkowego zgodnie z wytycznymi zawartymi w Rozporządzeniu Ministra infrastruktury z dnia 2 września 2004 r. w sprawie szczegółowego zakresu i formy dokumentacji projektowej, specyfikacji wykonania i odbioru robót budowlanych oraz programu </w:t>
      </w:r>
      <w:proofErr w:type="spellStart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funkcjonaino</w:t>
      </w:r>
      <w:proofErr w:type="spellEnd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-użytkowego (</w:t>
      </w:r>
      <w:proofErr w:type="spellStart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t.j</w:t>
      </w:r>
      <w:proofErr w:type="spellEnd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.: Dz. U z 2013 r. poz. 1129 z </w:t>
      </w:r>
      <w:proofErr w:type="spellStart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póź</w:t>
      </w:r>
      <w:proofErr w:type="spellEnd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. </w:t>
      </w:r>
      <w:proofErr w:type="spellStart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zm</w:t>
      </w:r>
      <w:proofErr w:type="spellEnd"/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);</w:t>
      </w:r>
    </w:p>
    <w:p w:rsidR="007E1225" w:rsidRPr="007E1225" w:rsidRDefault="007E1225" w:rsidP="007E1225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opracowanie stanowiące oszacowanie planowanych kosztów prac projektowych i robót budowlanych zgodnie z wytycznymi zawartymi w Rozporządzeniu Ministra infrastruktury z dnia 18 maja 2004r. w sprawie określenia metod i podstaw sporządzania kosztorysu inwestorskiego, obliczania planowanych kosztów prac projektowych oraz planowanych kosztów robót budowlanych określonych w programie funkcjonalno-kosztorysowym (Dz. U. z 2004 r., Nr 130, poz. 1389 ze zm.);</w:t>
      </w:r>
    </w:p>
    <w:p w:rsidR="007E1225" w:rsidRPr="007E1225" w:rsidRDefault="007E1225" w:rsidP="007E1225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zapewnienie współpracy z wykonawcą projektu budowlanego i wykonawcą robót budowlanych (wsparcie techniczne Zamawiającego) na etapie realizacji inwestycji w zakresie jej zgodności z PFU.</w:t>
      </w:r>
    </w:p>
    <w:p w:rsidR="007E1225" w:rsidRPr="007E1225" w:rsidRDefault="007E1225" w:rsidP="007E1225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oświadcza, iż przedmiot umowy wykona zgodnie z obowiązującym prawem,  z zachowaniem należytej staranności oraz dotrzyma umówionych terminów i sposobu realizacji.</w:t>
      </w:r>
    </w:p>
    <w:p w:rsidR="007E1225" w:rsidRPr="007E1225" w:rsidRDefault="007E1225" w:rsidP="007E1225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winien przyjąć oszczędne rozwiązania techniczne, dające optymalne warunki realizacji inwestycji i eksploatacji.</w:t>
      </w:r>
    </w:p>
    <w:p w:rsidR="007E1225" w:rsidRPr="007E1225" w:rsidRDefault="007E1225" w:rsidP="007E1225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zobowiązany jest do udzielenia wyjaśnień i odpowiedzi dotyczących niniejszego zamówienia w przeciągu dwóch dni roboczych od dnia przesłania pytania przez Zamawiającego.</w:t>
      </w:r>
    </w:p>
    <w:p w:rsidR="007E1225" w:rsidRPr="007E1225" w:rsidRDefault="007E1225" w:rsidP="007E1225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jest zobowiązany do opisywania proponowanych materiałów i urządzeń z zachowaniem przepisów wynikających z art. 29-31 Prawa zamówień publicznych.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§3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zobowiązany jest dostarczyć przedmiot umowy, w zakresie wymienionym w §1 i §2 umowy w terminie  do 30 dni od daty podpisania umowy.</w:t>
      </w: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PFU, stanowiący umówiony przedmiot odbioru, powinien być zaopatrzony w wykaz opracowań oraz pisemne oświadczenie Wykonawcy, że został wykonany zgodnie z umową, obowiązującymi przepisami oraz normami, i że zostaje przekazany w stanie kompletnym z punktu widzenia celu, któremu ma służyć. Oświadczenie, o którym mowa wyżej, stanowi integralną cześć przedmiotu odbioru.</w:t>
      </w: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Wykonanie przedmiotu umowy zostanie potwierdzone podpisaniem protokołu odbioru przedmiotu umowy. Protokół winien być podpisany przez Wykonawcę i 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lastRenderedPageBreak/>
        <w:t>osobę reprezentującą Zamawiającego.</w:t>
      </w: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Dokumentacja PFU zaopatrzona w wykaz opracowań oraz pisemne oświadczenie o jego kompletności zostanie przekazana Zamawiającemu w jego siedzibie celem dokonania przez Zamawiającego jej odbioru. Zamawiający w terminie do dwóch dni roboczych od dnia przekazania powyższej dokumentacji bądź zgłosi uwagi bądź ją zaakceptuje. Akceptacja stanowi podstawę do podpisania protokołu odbioru przedmiotu umowy.  </w:t>
      </w: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Zgłoszenie przez Zamawiającego uwag, wymaga zachowania formy pisemnej. Wykonawca po otrzymaniu uwag(zgłoszonych wad) do dokumentacji PFU jest zobowiązany nie później niż w terminie kolejnych dwóch  dni roboczych do: </w:t>
      </w: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1)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 ich uwzględnienia i przedstawienia Zamawiającemu zmodyfikowanej dokumentacji PFU albo, </w:t>
      </w: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2)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w przypadku odmowy ich uwzględnienia do przedstawienia pisemnego uzasadnienia tej odmowy.  Oświadczenie Zamawiającego o uznaniu tej odmowy za zasadną lub niezłożenie żadnego oświadczenia i niepodjęcie w związku z tą odmową żadnych dalszych czynności przez kolejne dwa dni robocze od dnia otrzymania przedmiotowej odmowy jest równoznaczne z zaakceptowaniem przez Zamawiającego objętego tymi uwagami zakresu dokumentacji PFU.  Każdorazowo po otrzymaniu zmodyfikowanej dokumentacji PFU Zamawiający zastrzega sobie prawo do  jej ponownego sprawdzenia. W takiej sytuacji powyższe postanowienia będą miały odpowiednie zastosowanie.</w:t>
      </w: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Całość przedmiotu umowy zostanie dostarczona Zamawiającemu w ………………… egzemplarzach w formie drukowanej oraz w dwóch egzemplarzach w postaci nośnika elektronicznego.</w:t>
      </w: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Przedmiot umowy musi zawierać niezbędne do realizacji przyszłych prac projektowych opinie i uzgodnienia, wyrysy i wypisy, warunki przyłączenia itp. wynikające z obowiązujących przepisów prawa.</w:t>
      </w:r>
    </w:p>
    <w:p w:rsidR="007E1225" w:rsidRPr="007E1225" w:rsidRDefault="007E1225" w:rsidP="007E1225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Odbiór przedmiotu umowy przez Zamawiającego nie oznacza sprawdzenia dokumentacji  pod względem jakości i prawidłowości, a tym samym nie ogranicza oraz nie wyłącza uprawnień Zamawiającego do zgłaszania wad.</w:t>
      </w:r>
    </w:p>
    <w:p w:rsidR="007E1225" w:rsidRPr="007E1225" w:rsidRDefault="007E1225" w:rsidP="007E1225">
      <w:pPr>
        <w:widowControl w:val="0"/>
        <w:spacing w:after="0" w:line="240" w:lineRule="auto"/>
        <w:ind w:left="720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§4</w:t>
      </w: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Wynagrodzenie umowne Wykonawcy wynosi brutto: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ab/>
        <w:t>……………………złotych, słownie: …………………………… netto ………………………………………………….złotych, słownie:…………………………….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ab/>
        <w:t>, Podatek VAT 23 % w kwocie………………… złotych.</w:t>
      </w:r>
    </w:p>
    <w:p w:rsidR="007E1225" w:rsidRPr="007E1225" w:rsidRDefault="007E1225" w:rsidP="007E1225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Wynagrodzenie, o którym mowa w ust. 1 obejmuje wszelkie koszty związane z realizacją przedmiotu umowy, w tym również wynagrodzenie za przeniesienie praw autorskich oraz pełnienie nadzoru autorskiego, o którym mowa w §2 ust. 1 pkt g) umowy.</w:t>
      </w:r>
    </w:p>
    <w:p w:rsidR="007E1225" w:rsidRPr="007E1225" w:rsidRDefault="007E1225" w:rsidP="007E1225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Podstawę rozliczenia za wykonany przedmiot umowy stanowić będzie faktura VAT. Podstawą do wystawienia przez Wykonawcę faktury jest dwustronnie podpisany protokół odbioru przedmiotu umowy.</w:t>
      </w:r>
    </w:p>
    <w:p w:rsidR="007E1225" w:rsidRPr="007E1225" w:rsidRDefault="007E1225" w:rsidP="007E1225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Zamawiający zobowiązuje się uregulować należność w ciągu 30 dni od dnia otrzymania faktury VAT wraz z protokołem przekazania dokumentacji, o którym mowa w §3 ust.3.</w:t>
      </w:r>
    </w:p>
    <w:p w:rsidR="007E1225" w:rsidRPr="007E1225" w:rsidRDefault="007E1225" w:rsidP="007E1225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lastRenderedPageBreak/>
        <w:t>Za dzień zapłaty wynagrodzenia przyjmuje się dzień obciążenia rachunku Zamawiającego. Płatność będzie  dokonana przelewem bankowym na rachunek bankowy Wykonawcy wskazany na fakturze.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§5</w:t>
      </w: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Strony ustalają następujące kary umowne:</w:t>
      </w:r>
    </w:p>
    <w:p w:rsidR="007E1225" w:rsidRPr="007E1225" w:rsidRDefault="007E1225" w:rsidP="007E1225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za nieterminowe przekazanie przedmiotu umowy - w wysokości 0,3% wynagrodzenia brutto za każdy dzień opóźnienia, określonego w §4 ust. 1,</w:t>
      </w:r>
    </w:p>
    <w:p w:rsidR="007E1225" w:rsidRPr="007E1225" w:rsidRDefault="007E1225" w:rsidP="007E1225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opóźnienie w usunięciu wad przedmiotu umowy - w wysokości 0,3% wynagrodzenia brutto określonego w §4 ust. 1 za każdy dzień opóźnienia w terminie przewidzianym na usunięcie wad,</w:t>
      </w:r>
    </w:p>
    <w:p w:rsidR="007E1225" w:rsidRPr="007E1225" w:rsidRDefault="007E1225" w:rsidP="007E1225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wyraża zgodę na potracenie kar umownych z przysługującego mu wynagrodzenia.</w:t>
      </w: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§6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udziela na przedmiot umowy wskazany w § 2, gwarancji co do jakości i zgodności jego wykonania z umową, wynoszącej 36 miesięcy, licząc od daty odbioru PFU  przez Zamawiającego bez zastrzeżeń.</w:t>
      </w:r>
    </w:p>
    <w:p w:rsidR="007E1225" w:rsidRPr="007E1225" w:rsidRDefault="007E1225" w:rsidP="007E1225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 okresie gwarancji  Wykonawca jest obowiązany do nieodpłatnego usuwania zaistniałych wad. </w:t>
      </w:r>
    </w:p>
    <w:p w:rsidR="007E1225" w:rsidRPr="007E1225" w:rsidRDefault="007E1225" w:rsidP="007E1225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 razie stwierdzenia w okresie gwarancji wad nadających się do usunięcia, Zamawiający zażąda usunięcia wad, wyznaczając Wykonawcy odpowiedni termin. Jeżeli Wykonawca  nie usunie wykrytych wad w terminie ustalonym przez Zamawiającego, Zamawiający może zlecić ich usunięcie osobie trzeciej  na koszt i ryzyko  Wykonawcy.  O zamiarze powierzenia usunięcia wad osobie trzeciej, Zamawiający zawiadomi Wykonawcę pisemnie co najmniej na 7 dni wcześniej. </w:t>
      </w:r>
    </w:p>
    <w:p w:rsidR="007E1225" w:rsidRPr="007E1225" w:rsidRDefault="007E1225" w:rsidP="007E1225">
      <w:pPr>
        <w:widowControl w:val="0"/>
        <w:numPr>
          <w:ilvl w:val="0"/>
          <w:numId w:val="19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jest odpowiedzialny względem Zamawiającego, jeżeli wykonana w ramach niniejszej umowy dokumentacja ma wady fizyczne lub prawne zmniejszające jej wartość lub użyteczność ze względu na cel oznaczony w umowie, a w szczególności odpowiada za rozwiązania niezgodne z parametrami ustalonymi w odpowiednich normach i właściwych przepisach.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§7</w:t>
      </w: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zapewnia, że realizacja Przedmiotu Umowy nie spowoduje naruszenia praw autorskich, znaków handlowych i towarowych, patentów, rozwiązań konstrukcyjnych, know-how i innych praw chronionych osób trzecich.</w:t>
      </w:r>
    </w:p>
    <w:p w:rsidR="007E1225" w:rsidRPr="007E1225" w:rsidRDefault="007E1225" w:rsidP="007E1225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Wykonawca oświadcza, że w dacie przekazania przedmiotu umowy Zamawiającemu, Wykonawcy przysługiwać będą niczym nie ograniczone majątkowe prawa autorskie do wykonanej dokumentacji oraz prawo własności egzemplarzy dokumentacji, a wszelkie wymagalne roszczenia pieniężne osób trzecich w związku z wykonaniem dzieła będą w całości zaspokojone. Przez dokumentację rozumie się całość przedmiotu umowy opisanego w </w:t>
      </w:r>
      <w:r w:rsidRPr="007E1225">
        <w:rPr>
          <w:rFonts w:ascii="Times New Roman" w:eastAsia="Tahoma" w:hAnsi="Times New Roman" w:cs="Times New Roman"/>
          <w:color w:val="000000"/>
          <w:sz w:val="24"/>
          <w:szCs w:val="24"/>
          <w:lang w:eastAsia="pl-PL" w:bidi="pl-PL"/>
        </w:rPr>
        <w:t>§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2. </w:t>
      </w:r>
    </w:p>
    <w:p w:rsidR="007E1225" w:rsidRPr="007E1225" w:rsidRDefault="007E1225" w:rsidP="007E1225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Z chwilą podpisania protokołu przekazania dokumentacji, Wykonawca przenosi </w:t>
      </w: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lastRenderedPageBreak/>
        <w:t>na Zamawiającego bez ograniczenia terytorium, czasu i ilości wykorzystania, a Zamawiający nabywa całość autorskich praw majątkowych do przedmiotu umowy, w szczególności wyłączne prawo do rozporządzania i korzystania z dokumentacji  w pełnym zakresie i w jakikolwiek sposób na następujących polach eksploatacji: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utrwalania, w tym utrwalania na materialnych nośnikach informatycznych (m.in. CD, dyskietki, DVD, taśmy magnetyczne, nośniki magnetooptyczne);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uwielokrotniania każdą techniką, w tym techniką drukarską;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wprowadzania do obrotu;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wprowadzania  do pamięci komputera;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wykorzystania w sieci Internet lub innych sieciach komputerowych; 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publicznego wykonania lub odtwarzania;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modyfikacji oraz tworzenia, rozpowszechniania i korzystania z utworów zależnych;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wystawiania i  wyświetlania,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swobodnego używania i korzystania całości oraz pojedynczych elementów w zakresie promocji i reklamy, tak przez Zamawiającego jak i inne upoważnione przez niego podmioty;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trwałego lub czasowego zwielokrotniania w całości lub części jakimikolwiek środkami i w jakiejkolwiek formie;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rozpowszechniania, w tym użyczenia lub najmu;</w:t>
      </w:r>
    </w:p>
    <w:p w:rsidR="007E1225" w:rsidRPr="007E1225" w:rsidRDefault="007E1225" w:rsidP="007E1225">
      <w:pPr>
        <w:widowControl w:val="0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wykorzystania w postępowaniu oraz przy realizacji zamówienia publicznego na prace projektowe oraz roboty budowlane.</w:t>
      </w:r>
    </w:p>
    <w:p w:rsidR="007E1225" w:rsidRPr="007E1225" w:rsidRDefault="007E1225" w:rsidP="007E1225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Z chwilą podpisania protokołu przekazania, Zamawiający nabywa prawo własności egzemplarzy PFU. </w:t>
      </w:r>
    </w:p>
    <w:p w:rsidR="007E1225" w:rsidRPr="007E1225" w:rsidRDefault="007E1225" w:rsidP="007E1225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oświadcza, że przysługujące mu majątkowe prawa autorskie do dokumentacji mogą być przeniesione zgodnie z przepisami obowiązującego prawa.</w:t>
      </w:r>
    </w:p>
    <w:p w:rsidR="007E1225" w:rsidRPr="007E1225" w:rsidRDefault="007E1225" w:rsidP="007E1225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upoważnia niniejszym Zamawiającego do udzielania innym podmiotom dalszych zezwoleń na wykonywanie praw zależnych w stosunku do przedmiotu umowy w zakresie pól eksploatacji wymienionych powyżej.</w:t>
      </w:r>
    </w:p>
    <w:p w:rsidR="007E1225" w:rsidRPr="007E1225" w:rsidRDefault="007E1225" w:rsidP="007E1225">
      <w:pPr>
        <w:widowControl w:val="0"/>
        <w:numPr>
          <w:ilvl w:val="0"/>
          <w:numId w:val="20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Wykonawca przenosi na Zamawiającego autorskie prawa majątkowe do dokumentacji, w tym także prawo do korzystania w każdym zakresie i na wszystkich polach eksploatacji oraz do wykonywania praw zależnych, o których mowa w art. 2 ust. 1 ustawy o prawie autorskim i prawach pokrewnych, i udzielania zezwoleń na wykonywanie tych praw zależnych w ramach wynagrodzenia określonego w niniejszej umowie. 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§8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1. Każda ze stron zobowiązuje się do dołożenia staranności w trakcie wykonywania niniejszej Umowy, w tym także do pełnej współpracy z drugą Stroną w celu zapewnienia należytego i terminowego wykonania niniejszej umowy.</w:t>
      </w: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2. Strony ustalają, że do bezpośrednich kontaktów (w tym wszelkich konsultacji i odbiorów) w trakcie wykonania niniejszej umowy powołane zostają następujące osoby:</w:t>
      </w: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1) ze strony Wykonawcy –...............................,</w:t>
      </w: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2) ze strony Zamawiającego: ………………………………….</w:t>
      </w: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§9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 razie zaistnienia istotnej zmiany okoliczności powodującej, że wykonanie umowy nie leży w interesie publicznym, czego nie można było przewidzieć w chwili zawarcia umowy, Zamawiający może odstąpić od umowy w terminie 14 dni od powzięcia wiadomości o tych okolicznościach. W tym przypadku Wykonawca może żądać wyłącznie wynagrodzenia należnego z tytułu wykonania części umowy.</w:t>
      </w:r>
    </w:p>
    <w:p w:rsidR="007E1225" w:rsidRPr="007E1225" w:rsidRDefault="007E1225" w:rsidP="007E1225">
      <w:pPr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Zamawiający może odstąpić od umowy w razie powzięcia wiadomości o zaistnieniu poniższych okoliczności:</w:t>
      </w:r>
    </w:p>
    <w:p w:rsidR="007E1225" w:rsidRPr="007E1225" w:rsidRDefault="007E1225" w:rsidP="007E1225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zaniecha realizacji przedmiotu umowy, tj. w sposób nieprzerwany nie będzie go realizować przez okres kolejnych 7 dni;</w:t>
      </w:r>
    </w:p>
    <w:p w:rsidR="007E1225" w:rsidRPr="007E1225" w:rsidRDefault="007E1225" w:rsidP="007E1225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Wykonawca bez uzasadnionego powodu nie rozpocznie realizacji przedmiotu umowy. W tym przypadku Zamawiający poprzedzi odstąpienie od umowy stosownym wezwaniem Wykonawcy do realizacji umowy z wyznaczeniem dodatkowego terminu do podjęcia realizacji umowy przypadającego w ramach terminu  określonego w § 3 ust.1 umowy. </w:t>
      </w:r>
    </w:p>
    <w:p w:rsidR="007E1225" w:rsidRPr="007E1225" w:rsidRDefault="007E1225" w:rsidP="007E1225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naruszenia przez Wykonawcę postanowień niniejszej umowy, pomimo pisemnego wezwania Wykonawcy do zaniechania naruszenia i należytego wykonania umowy </w:t>
      </w:r>
    </w:p>
    <w:p w:rsidR="007E1225" w:rsidRPr="007E1225" w:rsidRDefault="007E1225" w:rsidP="007E1225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opóźnienia Wykonawcy w wykonaniu przedmiotu umowy tak dalece, iż nie jest prawdopodobnym, aby je wykonał w terminie określonym w § 3 ust. 1,</w:t>
      </w:r>
    </w:p>
    <w:p w:rsidR="007E1225" w:rsidRPr="007E1225" w:rsidRDefault="007E1225" w:rsidP="007E1225">
      <w:pPr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Wykonawca może odstąpić od umowy jeżeli Zamawiający odmawia bez uzasadnionej przyczyny podpisania protokołu odbioru końcowego.</w:t>
      </w:r>
    </w:p>
    <w:p w:rsidR="007E1225" w:rsidRPr="007E1225" w:rsidRDefault="007E1225" w:rsidP="007E1225">
      <w:pPr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 razie odstąpienia od umowy z przyczyn zawinionych przez jedną ze Stron, Strona z której winy odstąpiono od umowy, zobowiązana jest zapłacić drugiej Stronie karę umowną w wysokości 10% wynagrodzenia umownego brutto określonego w § 4 ust.1 umowy, niezależnie od innych postanowień umowy.</w:t>
      </w:r>
    </w:p>
    <w:p w:rsidR="007E1225" w:rsidRPr="007E1225" w:rsidRDefault="007E1225" w:rsidP="007E1225">
      <w:pPr>
        <w:widowControl w:val="0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Odstąpienie od umowy powinno nastąpić w formie pisemnej pod rygorem nieważności i powinno zawierać uzasadnienie.</w:t>
      </w: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§10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Zmiana postanowień zawartej umowy może nastąpić wyłącznie za zgodą obu stron, wyrażona w formie pisemnej pod rygorem nieważności.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§11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Spory powstałe na tle realizacji niniejszej umowy podlegają rozstrzygnięciom sądów powszechnych właściwych dla siedziby Zamawiającego.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>§12</w:t>
      </w:r>
    </w:p>
    <w:p w:rsidR="007E1225" w:rsidRPr="007E1225" w:rsidRDefault="007E1225" w:rsidP="007E1225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</w:p>
    <w:p w:rsidR="007E1225" w:rsidRPr="007E1225" w:rsidRDefault="007E1225" w:rsidP="007E1225">
      <w:pPr>
        <w:widowControl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Umowę sporządzono w trzech jednobrzmiących egzemplarzach, dwa dla Zamawiającego i jeden dla Wykonawcy.</w:t>
      </w:r>
    </w:p>
    <w:p w:rsidR="007E1225" w:rsidRPr="007E1225" w:rsidRDefault="007E1225" w:rsidP="007E1225">
      <w:pPr>
        <w:widowControl w:val="0"/>
        <w:spacing w:after="0" w:line="240" w:lineRule="auto"/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</w:pPr>
      <w:r w:rsidRPr="007E1225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 xml:space="preserve">ZAMAWIAJACY                                                                             WYKONAWCA </w:t>
      </w:r>
    </w:p>
    <w:p w:rsidR="009D11A9" w:rsidRPr="005E56CB" w:rsidRDefault="002F30D8" w:rsidP="009040E3">
      <w:pPr>
        <w:jc w:val="right"/>
        <w:rPr>
          <w:rFonts w:ascii="Times New Roman" w:hAnsi="Times New Roman" w:cs="Times New Roman"/>
          <w:b/>
        </w:rPr>
      </w:pPr>
      <w:bookmarkStart w:id="1" w:name="_GoBack"/>
      <w:bookmarkEnd w:id="1"/>
      <w:r w:rsidRPr="005E56CB">
        <w:rPr>
          <w:rFonts w:ascii="Times New Roman" w:hAnsi="Times New Roman" w:cs="Times New Roman"/>
          <w:b/>
        </w:rPr>
        <w:lastRenderedPageBreak/>
        <w:t>Załącznik nr 3</w:t>
      </w:r>
    </w:p>
    <w:p w:rsidR="002F30D8" w:rsidRPr="005E56CB" w:rsidRDefault="002F30D8" w:rsidP="009D11A9">
      <w:pPr>
        <w:rPr>
          <w:rFonts w:ascii="Times New Roman" w:hAnsi="Times New Roman" w:cs="Times New Roman"/>
        </w:rPr>
      </w:pPr>
    </w:p>
    <w:p w:rsidR="002F30D8" w:rsidRPr="005E56CB" w:rsidRDefault="002F30D8" w:rsidP="009D11A9">
      <w:pPr>
        <w:rPr>
          <w:rFonts w:ascii="Times New Roman" w:hAnsi="Times New Roman" w:cs="Times New Roman"/>
        </w:rPr>
      </w:pPr>
    </w:p>
    <w:p w:rsidR="002F30D8" w:rsidRPr="00D502E3" w:rsidRDefault="002F30D8" w:rsidP="00D502E3">
      <w:pPr>
        <w:jc w:val="center"/>
        <w:rPr>
          <w:rFonts w:ascii="Times New Roman" w:hAnsi="Times New Roman" w:cs="Times New Roman"/>
          <w:b/>
        </w:rPr>
      </w:pPr>
      <w:r w:rsidRPr="00D502E3">
        <w:rPr>
          <w:rFonts w:ascii="Times New Roman" w:hAnsi="Times New Roman" w:cs="Times New Roman"/>
          <w:b/>
        </w:rPr>
        <w:t>WYKAZ WYKONANYCH USŁUG</w:t>
      </w:r>
    </w:p>
    <w:p w:rsidR="002F30D8" w:rsidRPr="005E56CB" w:rsidRDefault="002F30D8">
      <w:p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>OŚWIADCZAM(Y), ŻE:</w:t>
      </w:r>
    </w:p>
    <w:p w:rsidR="00154FC2" w:rsidRPr="005E56CB" w:rsidRDefault="002F30D8">
      <w:pPr>
        <w:rPr>
          <w:rFonts w:ascii="Times New Roman" w:hAnsi="Times New Roman" w:cs="Times New Roman"/>
        </w:rPr>
      </w:pPr>
      <w:r w:rsidRPr="005E56CB">
        <w:rPr>
          <w:rFonts w:ascii="Times New Roman" w:hAnsi="Times New Roman" w:cs="Times New Roman"/>
        </w:rPr>
        <w:t xml:space="preserve"> Wykonałem(wykonaliśmy) następujące usługi : </w:t>
      </w:r>
    </w:p>
    <w:p w:rsidR="002F30D8" w:rsidRPr="005E56CB" w:rsidRDefault="002F30D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1051"/>
        <w:gridCol w:w="1526"/>
        <w:gridCol w:w="1182"/>
        <w:gridCol w:w="1401"/>
        <w:gridCol w:w="1142"/>
        <w:gridCol w:w="1193"/>
        <w:gridCol w:w="1043"/>
      </w:tblGrid>
      <w:tr w:rsidR="002F30D8" w:rsidRPr="005E56CB" w:rsidTr="009040E3">
        <w:tc>
          <w:tcPr>
            <w:tcW w:w="534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109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16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Przedmiot usługi</w:t>
            </w:r>
          </w:p>
        </w:tc>
        <w:tc>
          <w:tcPr>
            <w:tcW w:w="118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Data wykonania</w:t>
            </w:r>
          </w:p>
          <w:p w:rsidR="002F30D8" w:rsidRPr="005E56CB" w:rsidRDefault="009040E3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o</w:t>
            </w:r>
            <w:r w:rsidR="002F30D8" w:rsidRPr="005E56CB">
              <w:rPr>
                <w:rFonts w:ascii="Times New Roman" w:hAnsi="Times New Roman" w:cs="Times New Roman"/>
              </w:rPr>
              <w:t>d…. do</w:t>
            </w:r>
          </w:p>
        </w:tc>
        <w:tc>
          <w:tcPr>
            <w:tcW w:w="14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 xml:space="preserve">Zamawiający (nazwa, adres, nr telefonu do kontaktu i imię i nazwisko osoby </w:t>
            </w:r>
            <w:r w:rsidR="009040E3" w:rsidRPr="005E56CB">
              <w:rPr>
                <w:rFonts w:ascii="Times New Roman" w:hAnsi="Times New Roman" w:cs="Times New Roman"/>
              </w:rPr>
              <w:t>kontaktowej</w:t>
            </w:r>
            <w:r w:rsidRPr="005E56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6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Wartość inwestycji</w:t>
            </w:r>
          </w:p>
        </w:tc>
        <w:tc>
          <w:tcPr>
            <w:tcW w:w="1206" w:type="dxa"/>
          </w:tcPr>
          <w:p w:rsidR="002F30D8" w:rsidRPr="005E56CB" w:rsidRDefault="002F30D8" w:rsidP="009040E3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Usługa wykonana należycie TAK/NIE</w:t>
            </w:r>
          </w:p>
        </w:tc>
        <w:tc>
          <w:tcPr>
            <w:tcW w:w="1088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  <w:r w:rsidRPr="005E56CB">
              <w:rPr>
                <w:rFonts w:ascii="Times New Roman" w:hAnsi="Times New Roman" w:cs="Times New Roman"/>
              </w:rPr>
              <w:t>Uwagi</w:t>
            </w:r>
          </w:p>
        </w:tc>
      </w:tr>
      <w:tr w:rsidR="002F30D8" w:rsidRPr="005E56CB" w:rsidTr="009040E3">
        <w:tc>
          <w:tcPr>
            <w:tcW w:w="534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</w:tr>
      <w:tr w:rsidR="002F30D8" w:rsidRPr="005E56CB" w:rsidTr="009040E3">
        <w:tc>
          <w:tcPr>
            <w:tcW w:w="534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</w:tr>
      <w:tr w:rsidR="002F30D8" w:rsidRPr="005E56CB" w:rsidTr="009040E3">
        <w:tc>
          <w:tcPr>
            <w:tcW w:w="534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F30D8" w:rsidRPr="005E56CB" w:rsidRDefault="002F30D8">
            <w:pPr>
              <w:rPr>
                <w:rFonts w:ascii="Times New Roman" w:hAnsi="Times New Roman" w:cs="Times New Roman"/>
              </w:rPr>
            </w:pPr>
          </w:p>
        </w:tc>
      </w:tr>
    </w:tbl>
    <w:p w:rsidR="002F30D8" w:rsidRPr="005E56CB" w:rsidRDefault="002F30D8">
      <w:pPr>
        <w:rPr>
          <w:rFonts w:ascii="Times New Roman" w:hAnsi="Times New Roman" w:cs="Times New Roman"/>
        </w:rPr>
      </w:pPr>
    </w:p>
    <w:p w:rsidR="009040E3" w:rsidRPr="005E56CB" w:rsidRDefault="009040E3">
      <w:pPr>
        <w:rPr>
          <w:rFonts w:ascii="Times New Roman" w:hAnsi="Times New Roman" w:cs="Times New Roman"/>
        </w:rPr>
      </w:pPr>
    </w:p>
    <w:p w:rsidR="009040E3" w:rsidRPr="005E56CB" w:rsidRDefault="009040E3" w:rsidP="009040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9040E3" w:rsidRPr="005E56CB" w:rsidRDefault="009040E3" w:rsidP="009040E3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5E56CB">
        <w:rPr>
          <w:rFonts w:ascii="Times New Roman" w:eastAsia="Calibri" w:hAnsi="Times New Roman" w:cs="Times New Roman"/>
        </w:rPr>
        <w:t>DATA,  PIECZĘĆ, PODPIS WYKONAWCY</w:t>
      </w:r>
    </w:p>
    <w:p w:rsidR="009040E3" w:rsidRPr="005E56CB" w:rsidRDefault="009040E3" w:rsidP="009040E3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9040E3" w:rsidRPr="005E56CB" w:rsidRDefault="009040E3" w:rsidP="009040E3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sectPr w:rsidR="009040E3" w:rsidRPr="005E56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864" w:rsidRDefault="00F17864" w:rsidP="009040E3">
      <w:pPr>
        <w:spacing w:after="0" w:line="240" w:lineRule="auto"/>
      </w:pPr>
      <w:r>
        <w:separator/>
      </w:r>
    </w:p>
  </w:endnote>
  <w:endnote w:type="continuationSeparator" w:id="0">
    <w:p w:rsidR="00F17864" w:rsidRDefault="00F17864" w:rsidP="0090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0E3" w:rsidRDefault="009040E3" w:rsidP="0000309A">
    <w:pPr>
      <w:pStyle w:val="Stopka"/>
    </w:pPr>
  </w:p>
  <w:p w:rsidR="009040E3" w:rsidRDefault="00904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864" w:rsidRDefault="00F17864" w:rsidP="009040E3">
      <w:pPr>
        <w:spacing w:after="0" w:line="240" w:lineRule="auto"/>
      </w:pPr>
      <w:r>
        <w:separator/>
      </w:r>
    </w:p>
  </w:footnote>
  <w:footnote w:type="continuationSeparator" w:id="0">
    <w:p w:rsidR="00F17864" w:rsidRDefault="00F17864" w:rsidP="0090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61381"/>
    <w:multiLevelType w:val="hybridMultilevel"/>
    <w:tmpl w:val="844CB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388F"/>
    <w:multiLevelType w:val="hybridMultilevel"/>
    <w:tmpl w:val="82EE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A4F"/>
    <w:multiLevelType w:val="hybridMultilevel"/>
    <w:tmpl w:val="0072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1F7"/>
    <w:multiLevelType w:val="hybridMultilevel"/>
    <w:tmpl w:val="27EC1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706CD"/>
    <w:multiLevelType w:val="hybridMultilevel"/>
    <w:tmpl w:val="6CA67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71B29"/>
    <w:multiLevelType w:val="hybridMultilevel"/>
    <w:tmpl w:val="AEDE24D0"/>
    <w:lvl w:ilvl="0" w:tplc="92A0798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5CBF"/>
    <w:multiLevelType w:val="hybridMultilevel"/>
    <w:tmpl w:val="590CA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579FB"/>
    <w:multiLevelType w:val="hybridMultilevel"/>
    <w:tmpl w:val="1EA6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7448"/>
    <w:multiLevelType w:val="hybridMultilevel"/>
    <w:tmpl w:val="020CD25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D7630"/>
    <w:multiLevelType w:val="multilevel"/>
    <w:tmpl w:val="CC18740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1920E2"/>
    <w:multiLevelType w:val="hybridMultilevel"/>
    <w:tmpl w:val="8F5C263E"/>
    <w:lvl w:ilvl="0" w:tplc="FA66A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4239A9"/>
    <w:multiLevelType w:val="hybridMultilevel"/>
    <w:tmpl w:val="4758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3C04"/>
    <w:multiLevelType w:val="multilevel"/>
    <w:tmpl w:val="6142A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3D5EA5"/>
    <w:multiLevelType w:val="hybridMultilevel"/>
    <w:tmpl w:val="188E6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57682"/>
    <w:multiLevelType w:val="hybridMultilevel"/>
    <w:tmpl w:val="F1583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5386F"/>
    <w:multiLevelType w:val="hybridMultilevel"/>
    <w:tmpl w:val="7B0E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526"/>
    <w:multiLevelType w:val="hybridMultilevel"/>
    <w:tmpl w:val="46C8B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02923"/>
    <w:multiLevelType w:val="hybridMultilevel"/>
    <w:tmpl w:val="2FECF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4541B"/>
    <w:multiLevelType w:val="hybridMultilevel"/>
    <w:tmpl w:val="0C824C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82FE3"/>
    <w:multiLevelType w:val="multilevel"/>
    <w:tmpl w:val="6142A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2F7DD8"/>
    <w:multiLevelType w:val="hybridMultilevel"/>
    <w:tmpl w:val="EC727E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50043"/>
    <w:multiLevelType w:val="multilevel"/>
    <w:tmpl w:val="6142A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0"/>
  </w:num>
  <w:num w:numId="5">
    <w:abstractNumId w:val="21"/>
  </w:num>
  <w:num w:numId="6">
    <w:abstractNumId w:val="19"/>
  </w:num>
  <w:num w:numId="7">
    <w:abstractNumId w:val="6"/>
  </w:num>
  <w:num w:numId="8">
    <w:abstractNumId w:val="22"/>
  </w:num>
  <w:num w:numId="9">
    <w:abstractNumId w:val="20"/>
  </w:num>
  <w:num w:numId="10">
    <w:abstractNumId w:val="9"/>
  </w:num>
  <w:num w:numId="11">
    <w:abstractNumId w:val="10"/>
  </w:num>
  <w:num w:numId="12">
    <w:abstractNumId w:val="7"/>
  </w:num>
  <w:num w:numId="13">
    <w:abstractNumId w:val="3"/>
  </w:num>
  <w:num w:numId="14">
    <w:abstractNumId w:val="11"/>
  </w:num>
  <w:num w:numId="15">
    <w:abstractNumId w:val="17"/>
  </w:num>
  <w:num w:numId="16">
    <w:abstractNumId w:val="1"/>
  </w:num>
  <w:num w:numId="17">
    <w:abstractNumId w:val="12"/>
  </w:num>
  <w:num w:numId="18">
    <w:abstractNumId w:val="4"/>
  </w:num>
  <w:num w:numId="19">
    <w:abstractNumId w:val="5"/>
  </w:num>
  <w:num w:numId="20">
    <w:abstractNumId w:val="2"/>
  </w:num>
  <w:num w:numId="21">
    <w:abstractNumId w:val="15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A9"/>
    <w:rsid w:val="0000309A"/>
    <w:rsid w:val="000849E9"/>
    <w:rsid w:val="000A1895"/>
    <w:rsid w:val="000C5F99"/>
    <w:rsid w:val="000E35FB"/>
    <w:rsid w:val="0013675C"/>
    <w:rsid w:val="00154FC2"/>
    <w:rsid w:val="00156FB7"/>
    <w:rsid w:val="001C606A"/>
    <w:rsid w:val="002652BA"/>
    <w:rsid w:val="00295105"/>
    <w:rsid w:val="002A1B2A"/>
    <w:rsid w:val="002C5925"/>
    <w:rsid w:val="002F30D8"/>
    <w:rsid w:val="002F52B1"/>
    <w:rsid w:val="00321B51"/>
    <w:rsid w:val="004854E1"/>
    <w:rsid w:val="0049035C"/>
    <w:rsid w:val="004F5CEB"/>
    <w:rsid w:val="005134E4"/>
    <w:rsid w:val="005752C8"/>
    <w:rsid w:val="005E1862"/>
    <w:rsid w:val="005E56CB"/>
    <w:rsid w:val="005F54B3"/>
    <w:rsid w:val="00636762"/>
    <w:rsid w:val="006B4719"/>
    <w:rsid w:val="006C358A"/>
    <w:rsid w:val="00752F5C"/>
    <w:rsid w:val="0076614B"/>
    <w:rsid w:val="007B10D7"/>
    <w:rsid w:val="007E1225"/>
    <w:rsid w:val="0080231D"/>
    <w:rsid w:val="00832152"/>
    <w:rsid w:val="0089428E"/>
    <w:rsid w:val="008C6DE2"/>
    <w:rsid w:val="008D4D05"/>
    <w:rsid w:val="008E580F"/>
    <w:rsid w:val="008E66BC"/>
    <w:rsid w:val="008F1664"/>
    <w:rsid w:val="009040E3"/>
    <w:rsid w:val="00943EA7"/>
    <w:rsid w:val="00956080"/>
    <w:rsid w:val="009D11A9"/>
    <w:rsid w:val="009D715C"/>
    <w:rsid w:val="00A72441"/>
    <w:rsid w:val="00AC3B49"/>
    <w:rsid w:val="00B4699A"/>
    <w:rsid w:val="00B83369"/>
    <w:rsid w:val="00BA30F8"/>
    <w:rsid w:val="00BB60B3"/>
    <w:rsid w:val="00BD1DAC"/>
    <w:rsid w:val="00BE2D0F"/>
    <w:rsid w:val="00BF611C"/>
    <w:rsid w:val="00C16585"/>
    <w:rsid w:val="00C424E2"/>
    <w:rsid w:val="00C44819"/>
    <w:rsid w:val="00C66B08"/>
    <w:rsid w:val="00C860D0"/>
    <w:rsid w:val="00C90887"/>
    <w:rsid w:val="00CE4E6E"/>
    <w:rsid w:val="00D11E55"/>
    <w:rsid w:val="00D23E80"/>
    <w:rsid w:val="00D46E01"/>
    <w:rsid w:val="00D502E3"/>
    <w:rsid w:val="00D92CAA"/>
    <w:rsid w:val="00DE0060"/>
    <w:rsid w:val="00DE5C12"/>
    <w:rsid w:val="00E31049"/>
    <w:rsid w:val="00E33BAF"/>
    <w:rsid w:val="00E3658A"/>
    <w:rsid w:val="00E503A8"/>
    <w:rsid w:val="00E72B09"/>
    <w:rsid w:val="00E73609"/>
    <w:rsid w:val="00E75B75"/>
    <w:rsid w:val="00EC6131"/>
    <w:rsid w:val="00EF6261"/>
    <w:rsid w:val="00F17864"/>
    <w:rsid w:val="00F65BF6"/>
    <w:rsid w:val="00FB2CE1"/>
    <w:rsid w:val="00FF1136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CB2BD"/>
  <w15:docId w15:val="{3F304858-BACD-4D8F-A86A-D69CF85A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1A9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F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21CF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21CF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F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0E3"/>
  </w:style>
  <w:style w:type="paragraph" w:styleId="Stopka">
    <w:name w:val="footer"/>
    <w:basedOn w:val="Normalny"/>
    <w:link w:val="StopkaZnak"/>
    <w:uiPriority w:val="99"/>
    <w:unhideWhenUsed/>
    <w:rsid w:val="0090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4006</Words>
  <Characters>24036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APlawski</dc:creator>
  <cp:lastModifiedBy>Szymon Żywicki</cp:lastModifiedBy>
  <cp:revision>6</cp:revision>
  <cp:lastPrinted>2017-08-24T10:57:00Z</cp:lastPrinted>
  <dcterms:created xsi:type="dcterms:W3CDTF">2017-08-24T09:42:00Z</dcterms:created>
  <dcterms:modified xsi:type="dcterms:W3CDTF">2017-08-24T11:43:00Z</dcterms:modified>
</cp:coreProperties>
</file>