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r w:rsidRPr="0019130C">
        <w:rPr>
          <w:rFonts w:ascii="Times New Roman" w:eastAsia="Times New Roman" w:hAnsi="Times New Roman" w:cs="Times New Roman"/>
          <w:b/>
          <w:i/>
          <w:u w:val="single"/>
          <w:lang w:eastAsia="pl-PL"/>
        </w:rPr>
        <w:t>Załącznik nr 1 do SIWZ</w:t>
      </w:r>
    </w:p>
    <w:p w:rsidR="0019130C" w:rsidRPr="0019130C" w:rsidRDefault="0019130C" w:rsidP="0019130C">
      <w:pPr>
        <w:spacing w:after="0" w:line="240" w:lineRule="auto"/>
        <w:ind w:left="6372" w:firstLine="708"/>
        <w:rPr>
          <w:rFonts w:ascii="Times New Roman" w:eastAsia="Times New Roman" w:hAnsi="Times New Roman" w:cs="Times New Roman"/>
          <w:u w:val="single"/>
          <w:lang w:eastAsia="pl-PL"/>
        </w:rPr>
      </w:pPr>
    </w:p>
    <w:p w:rsidR="0019130C" w:rsidRPr="0019130C" w:rsidRDefault="0019130C" w:rsidP="0019130C">
      <w:pPr>
        <w:spacing w:after="0" w:line="240" w:lineRule="auto"/>
        <w:ind w:left="708" w:firstLine="708"/>
        <w:rPr>
          <w:rFonts w:ascii="Times New Roman" w:eastAsia="Times New Roman" w:hAnsi="Times New Roman" w:cs="Times New Roman"/>
          <w:lang w:eastAsia="pl-PL"/>
        </w:rPr>
      </w:pPr>
    </w:p>
    <w:p w:rsidR="0019130C" w:rsidRPr="0019130C" w:rsidRDefault="0019130C" w:rsidP="0019130C">
      <w:pPr>
        <w:spacing w:after="0" w:line="240" w:lineRule="auto"/>
        <w:ind w:left="708" w:firstLine="708"/>
        <w:rPr>
          <w:rFonts w:ascii="Times New Roman" w:eastAsia="Times New Roman" w:hAnsi="Times New Roman" w:cs="Times New Roman"/>
          <w:lang w:eastAsia="pl-PL"/>
        </w:rPr>
      </w:pPr>
    </w:p>
    <w:p w:rsidR="0019130C" w:rsidRPr="0019130C" w:rsidRDefault="0019130C" w:rsidP="0019130C">
      <w:pPr>
        <w:spacing w:after="0" w:line="240" w:lineRule="auto"/>
        <w:ind w:left="708" w:firstLine="708"/>
        <w:rPr>
          <w:rFonts w:ascii="Times New Roman" w:eastAsia="Times New Roman" w:hAnsi="Times New Roman" w:cs="Times New Roman"/>
          <w:lang w:eastAsia="pl-PL"/>
        </w:rPr>
      </w:pPr>
    </w:p>
    <w:p w:rsidR="0019130C" w:rsidRPr="0019130C" w:rsidRDefault="0019130C" w:rsidP="0019130C">
      <w:pPr>
        <w:spacing w:after="0" w:line="240" w:lineRule="auto"/>
        <w:ind w:firstLine="708"/>
        <w:jc w:val="center"/>
        <w:rPr>
          <w:rFonts w:ascii="Times New Roman" w:eastAsia="Times New Roman" w:hAnsi="Times New Roman" w:cs="Times New Roman"/>
          <w:b/>
          <w:i/>
          <w:u w:val="single"/>
          <w:lang w:eastAsia="pl-PL"/>
        </w:rPr>
      </w:pPr>
      <w:r w:rsidRPr="0019130C">
        <w:rPr>
          <w:rFonts w:ascii="Times New Roman" w:eastAsia="Times New Roman" w:hAnsi="Times New Roman" w:cs="Times New Roman"/>
          <w:b/>
          <w:u w:val="single"/>
          <w:lang w:eastAsia="pl-PL"/>
        </w:rPr>
        <w:t>OŚWIADCZENIE WYKONAWCY</w:t>
      </w:r>
    </w:p>
    <w:p w:rsidR="0019130C" w:rsidRPr="0019130C" w:rsidRDefault="0019130C" w:rsidP="0019130C">
      <w:pPr>
        <w:spacing w:after="0" w:line="240" w:lineRule="auto"/>
        <w:ind w:firstLine="708"/>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Nr sprawy 16/P/2014</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Oświadczam,  że spełniam warunki przedstawione w art.22. ust.1. ustawy Prawo zamówień publicznych z dnia 29.01.2004 r., gdyż:</w:t>
      </w:r>
    </w:p>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ab/>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iCs/>
          <w:lang w:eastAsia="pl-PL"/>
        </w:rPr>
      </w:pPr>
      <w:r w:rsidRPr="0019130C">
        <w:rPr>
          <w:rFonts w:ascii="Times New Roman" w:eastAsia="Times New Roman" w:hAnsi="Times New Roman" w:cs="Times New Roman"/>
          <w:iCs/>
          <w:lang w:eastAsia="pl-PL"/>
        </w:rPr>
        <w:t xml:space="preserve">1) posiadam uprawnienia </w:t>
      </w:r>
      <w:r w:rsidRPr="0019130C">
        <w:rPr>
          <w:rFonts w:ascii="Times New Roman" w:eastAsia="TimesNewRoman,Italic" w:hAnsi="Times New Roman" w:cs="Times New Roman"/>
          <w:iCs/>
          <w:lang w:eastAsia="pl-PL"/>
        </w:rPr>
        <w:t xml:space="preserve"> </w:t>
      </w:r>
      <w:r w:rsidRPr="0019130C">
        <w:rPr>
          <w:rFonts w:ascii="Times New Roman" w:eastAsia="Times New Roman" w:hAnsi="Times New Roman" w:cs="Times New Roman"/>
          <w:iCs/>
          <w:lang w:eastAsia="pl-PL"/>
        </w:rPr>
        <w:t>do wykonywania okre</w:t>
      </w:r>
      <w:r w:rsidRPr="0019130C">
        <w:rPr>
          <w:rFonts w:ascii="Times New Roman" w:eastAsia="TimesNewRoman,Italic" w:hAnsi="Times New Roman" w:cs="Times New Roman"/>
          <w:iCs/>
          <w:lang w:eastAsia="pl-PL"/>
        </w:rPr>
        <w:t>ś</w:t>
      </w:r>
      <w:r w:rsidRPr="0019130C">
        <w:rPr>
          <w:rFonts w:ascii="Times New Roman" w:eastAsia="Times New Roman" w:hAnsi="Times New Roman" w:cs="Times New Roman"/>
          <w:iCs/>
          <w:lang w:eastAsia="pl-PL"/>
        </w:rPr>
        <w:t>lonej działalno</w:t>
      </w:r>
      <w:r w:rsidRPr="0019130C">
        <w:rPr>
          <w:rFonts w:ascii="Times New Roman" w:eastAsia="TimesNewRoman,Italic" w:hAnsi="Times New Roman" w:cs="Times New Roman"/>
          <w:iCs/>
          <w:lang w:eastAsia="pl-PL"/>
        </w:rPr>
        <w:t>ś</w:t>
      </w:r>
      <w:r w:rsidRPr="0019130C">
        <w:rPr>
          <w:rFonts w:ascii="Times New Roman" w:eastAsia="Times New Roman" w:hAnsi="Times New Roman" w:cs="Times New Roman"/>
          <w:iCs/>
          <w:lang w:eastAsia="pl-PL"/>
        </w:rPr>
        <w:t>ci lub czynno</w:t>
      </w:r>
      <w:r w:rsidRPr="0019130C">
        <w:rPr>
          <w:rFonts w:ascii="Times New Roman" w:eastAsia="TimesNewRoman,Italic" w:hAnsi="Times New Roman" w:cs="Times New Roman"/>
          <w:iCs/>
          <w:lang w:eastAsia="pl-PL"/>
        </w:rPr>
        <w:t>ś</w:t>
      </w:r>
      <w:r w:rsidRPr="0019130C">
        <w:rPr>
          <w:rFonts w:ascii="Times New Roman" w:eastAsia="Times New Roman" w:hAnsi="Times New Roman" w:cs="Times New Roman"/>
          <w:iCs/>
          <w:lang w:eastAsia="pl-PL"/>
        </w:rPr>
        <w:t>ci, j</w:t>
      </w:r>
      <w:r w:rsidRPr="0019130C">
        <w:rPr>
          <w:rFonts w:ascii="Times New Roman" w:eastAsia="TimesNewRoman,Italic" w:hAnsi="Times New Roman" w:cs="Times New Roman"/>
          <w:iCs/>
          <w:lang w:eastAsia="pl-PL"/>
        </w:rPr>
        <w:t>eż</w:t>
      </w:r>
      <w:r w:rsidRPr="0019130C">
        <w:rPr>
          <w:rFonts w:ascii="Times New Roman" w:eastAsia="Times New Roman" w:hAnsi="Times New Roman" w:cs="Times New Roman"/>
          <w:iCs/>
          <w:lang w:eastAsia="pl-PL"/>
        </w:rPr>
        <w:t>eli przepisy prawa nakładaj</w:t>
      </w:r>
      <w:r w:rsidRPr="0019130C">
        <w:rPr>
          <w:rFonts w:ascii="Times New Roman" w:eastAsia="TimesNewRoman,Italic" w:hAnsi="Times New Roman" w:cs="Times New Roman"/>
          <w:iCs/>
          <w:lang w:eastAsia="pl-PL"/>
        </w:rPr>
        <w:t xml:space="preserve">ą </w:t>
      </w:r>
      <w:r w:rsidRPr="0019130C">
        <w:rPr>
          <w:rFonts w:ascii="Times New Roman" w:eastAsia="Times New Roman" w:hAnsi="Times New Roman" w:cs="Times New Roman"/>
          <w:iCs/>
          <w:lang w:eastAsia="pl-PL"/>
        </w:rPr>
        <w:t>obowi</w:t>
      </w:r>
      <w:r w:rsidRPr="0019130C">
        <w:rPr>
          <w:rFonts w:ascii="Times New Roman" w:eastAsia="TimesNewRoman,Italic" w:hAnsi="Times New Roman" w:cs="Times New Roman"/>
          <w:iCs/>
          <w:lang w:eastAsia="pl-PL"/>
        </w:rPr>
        <w:t>ą</w:t>
      </w:r>
      <w:r w:rsidRPr="0019130C">
        <w:rPr>
          <w:rFonts w:ascii="Times New Roman" w:eastAsia="Times New Roman" w:hAnsi="Times New Roman" w:cs="Times New Roman"/>
          <w:iCs/>
          <w:lang w:eastAsia="pl-PL"/>
        </w:rPr>
        <w:t>zek ich posiadania;</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iCs/>
          <w:lang w:eastAsia="pl-PL"/>
        </w:rPr>
      </w:pPr>
      <w:r w:rsidRPr="0019130C">
        <w:rPr>
          <w:rFonts w:ascii="Times New Roman" w:eastAsia="Times New Roman" w:hAnsi="Times New Roman" w:cs="Times New Roman"/>
          <w:iCs/>
          <w:lang w:eastAsia="pl-PL"/>
        </w:rPr>
        <w:t>2) posiadam wiedzę i do</w:t>
      </w:r>
      <w:r w:rsidRPr="0019130C">
        <w:rPr>
          <w:rFonts w:ascii="Times New Roman" w:eastAsia="TimesNewRoman,Italic" w:hAnsi="Times New Roman" w:cs="Times New Roman"/>
          <w:iCs/>
          <w:lang w:eastAsia="pl-PL"/>
        </w:rPr>
        <w:t>ś</w:t>
      </w:r>
      <w:r w:rsidRPr="0019130C">
        <w:rPr>
          <w:rFonts w:ascii="Times New Roman" w:eastAsia="Times New Roman" w:hAnsi="Times New Roman" w:cs="Times New Roman"/>
          <w:iCs/>
          <w:lang w:eastAsia="pl-PL"/>
        </w:rPr>
        <w:t>wiadczenie;</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iCs/>
          <w:lang w:eastAsia="pl-PL"/>
        </w:rPr>
      </w:pPr>
      <w:r w:rsidRPr="0019130C">
        <w:rPr>
          <w:rFonts w:ascii="Times New Roman" w:eastAsia="Times New Roman" w:hAnsi="Times New Roman" w:cs="Times New Roman"/>
          <w:iCs/>
          <w:lang w:eastAsia="pl-PL"/>
        </w:rPr>
        <w:t>3) dysponuję odpowiednim potencjałem technicznym oraz osobami zdolnymi do wykonania zamówienia;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iCs/>
          <w:lang w:eastAsia="pl-PL"/>
        </w:rPr>
        <w:t>4) znajduję się w sytuacji ekonomicznej i finansowe zapewniającej wykonanie zamówienia;</w:t>
      </w: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PODPIS WYKONAWCY</w:t>
      </w: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Data…………………                                                ..…………………………………………… </w:t>
      </w: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 </w:t>
      </w:r>
    </w:p>
    <w:p w:rsidR="0019130C" w:rsidRPr="0019130C" w:rsidRDefault="0019130C" w:rsidP="0019130C">
      <w:pPr>
        <w:spacing w:after="0" w:line="240" w:lineRule="auto"/>
        <w:ind w:left="6372" w:firstLine="708"/>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jc w:val="both"/>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both"/>
        <w:rPr>
          <w:rFonts w:ascii="Times New Roman" w:eastAsia="Times New Roman" w:hAnsi="Times New Roman" w:cs="Times New Roman"/>
          <w:b/>
          <w:i/>
          <w:u w:val="single"/>
          <w:lang w:eastAsia="pl-PL"/>
        </w:rPr>
      </w:pPr>
    </w:p>
    <w:p w:rsidR="0019130C" w:rsidRPr="0019130C" w:rsidRDefault="0019130C" w:rsidP="0019130C">
      <w:pPr>
        <w:spacing w:after="0" w:line="240" w:lineRule="auto"/>
        <w:ind w:left="6372" w:firstLine="708"/>
        <w:jc w:val="right"/>
        <w:rPr>
          <w:rFonts w:ascii="Times New Roman" w:eastAsia="Times New Roman" w:hAnsi="Times New Roman" w:cs="Times New Roman"/>
          <w:u w:val="single"/>
          <w:lang w:eastAsia="pl-PL"/>
        </w:rPr>
      </w:pPr>
      <w:r w:rsidRPr="0019130C">
        <w:rPr>
          <w:rFonts w:ascii="Times New Roman" w:eastAsia="Times New Roman" w:hAnsi="Times New Roman" w:cs="Times New Roman"/>
          <w:b/>
          <w:i/>
          <w:u w:val="single"/>
          <w:lang w:eastAsia="pl-PL"/>
        </w:rPr>
        <w:t>Załącznik nr 2 do SIWZ</w:t>
      </w:r>
    </w:p>
    <w:p w:rsidR="0019130C" w:rsidRPr="0019130C" w:rsidRDefault="0019130C" w:rsidP="0019130C">
      <w:pPr>
        <w:tabs>
          <w:tab w:val="right" w:pos="284"/>
          <w:tab w:val="left" w:pos="408"/>
        </w:tabs>
        <w:spacing w:after="0" w:line="240" w:lineRule="auto"/>
        <w:ind w:left="408" w:hanging="408"/>
        <w:jc w:val="both"/>
        <w:rPr>
          <w:rFonts w:ascii="Times New Roman" w:eastAsia="Times New Roman" w:hAnsi="Times New Roman" w:cs="Times New Roman"/>
          <w:lang w:eastAsia="pl-PL"/>
        </w:rPr>
      </w:pPr>
    </w:p>
    <w:p w:rsidR="0019130C" w:rsidRPr="0019130C" w:rsidRDefault="0019130C" w:rsidP="0019130C">
      <w:pPr>
        <w:tabs>
          <w:tab w:val="left" w:pos="369"/>
          <w:tab w:val="left" w:pos="454"/>
          <w:tab w:val="left" w:pos="567"/>
          <w:tab w:val="left" w:pos="8505"/>
        </w:tabs>
        <w:spacing w:after="0" w:line="240" w:lineRule="auto"/>
        <w:rPr>
          <w:rFonts w:ascii="Times New Roman" w:eastAsia="Times New Roman" w:hAnsi="Times New Roman" w:cs="Times New Roman"/>
          <w:b/>
          <w:lang w:eastAsia="pl-PL"/>
        </w:rPr>
      </w:pPr>
    </w:p>
    <w:p w:rsidR="0019130C" w:rsidRPr="0019130C" w:rsidRDefault="0019130C" w:rsidP="0019130C">
      <w:pPr>
        <w:tabs>
          <w:tab w:val="left" w:pos="369"/>
          <w:tab w:val="left" w:pos="454"/>
          <w:tab w:val="left" w:pos="567"/>
          <w:tab w:val="left" w:pos="8505"/>
        </w:tabs>
        <w:spacing w:after="0" w:line="240" w:lineRule="auto"/>
        <w:rPr>
          <w:rFonts w:ascii="Times New Roman" w:eastAsia="Times New Roman" w:hAnsi="Times New Roman" w:cs="Times New Roman"/>
          <w:b/>
          <w:lang w:eastAsia="pl-PL"/>
        </w:rPr>
      </w:pPr>
    </w:p>
    <w:p w:rsidR="0019130C" w:rsidRPr="0019130C" w:rsidRDefault="0019130C" w:rsidP="0019130C">
      <w:pPr>
        <w:keepNext/>
        <w:spacing w:after="0" w:line="240" w:lineRule="auto"/>
        <w:jc w:val="center"/>
        <w:outlineLvl w:val="0"/>
        <w:rPr>
          <w:rFonts w:ascii="Times New Roman" w:eastAsia="Times New Roman" w:hAnsi="Times New Roman" w:cs="Times New Roman"/>
          <w:b/>
          <w:bCs/>
          <w:iCs/>
          <w:u w:val="single"/>
          <w:lang w:eastAsia="pl-PL"/>
        </w:rPr>
      </w:pPr>
      <w:r w:rsidRPr="0019130C">
        <w:rPr>
          <w:rFonts w:ascii="Times New Roman" w:eastAsia="Times New Roman" w:hAnsi="Times New Roman" w:cs="Times New Roman"/>
          <w:b/>
          <w:bCs/>
          <w:iCs/>
          <w:u w:val="single"/>
          <w:lang w:eastAsia="pl-PL"/>
        </w:rPr>
        <w:t>OŚWIADCZENIE WYKONAWCY</w:t>
      </w:r>
    </w:p>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z art. 36b ustawy </w:t>
      </w:r>
      <w:proofErr w:type="spellStart"/>
      <w:r w:rsidRPr="0019130C">
        <w:rPr>
          <w:rFonts w:ascii="Times New Roman" w:eastAsia="Times New Roman" w:hAnsi="Times New Roman" w:cs="Times New Roman"/>
          <w:b/>
          <w:lang w:eastAsia="pl-PL"/>
        </w:rPr>
        <w:t>P.z.p</w:t>
      </w:r>
      <w:proofErr w:type="spellEnd"/>
      <w:r w:rsidRPr="0019130C">
        <w:rPr>
          <w:rFonts w:ascii="Times New Roman" w:eastAsia="Times New Roman" w:hAnsi="Times New Roman" w:cs="Times New Roman"/>
          <w:b/>
          <w:lang w:eastAsia="pl-PL"/>
        </w:rPr>
        <w:t>.</w:t>
      </w:r>
    </w:p>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tj. - Dz. U. z 2013 r., poz. 907 ze zm.)</w:t>
      </w:r>
    </w:p>
    <w:p w:rsidR="0019130C" w:rsidRPr="0019130C" w:rsidRDefault="0019130C" w:rsidP="0019130C">
      <w:pPr>
        <w:spacing w:after="0" w:line="240" w:lineRule="auto"/>
        <w:ind w:firstLine="708"/>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Nr sprawy 16/P/2014</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right"/>
        <w:rPr>
          <w:rFonts w:ascii="Times New Roman" w:eastAsia="Times New Roman" w:hAnsi="Times New Roman" w:cs="Times New Roman"/>
          <w:b/>
          <w:lang w:eastAsia="pl-PL"/>
        </w:rPr>
      </w:pPr>
    </w:p>
    <w:p w:rsidR="0019130C" w:rsidRPr="0019130C" w:rsidRDefault="0019130C" w:rsidP="0019130C">
      <w:pPr>
        <w:spacing w:after="0" w:line="480" w:lineRule="auto"/>
        <w:rPr>
          <w:rFonts w:ascii="Times New Roman" w:eastAsia="Times New Roman" w:hAnsi="Times New Roman" w:cs="Times New Roman"/>
          <w:b/>
          <w:lang w:eastAsia="pl-PL"/>
        </w:rPr>
      </w:pPr>
    </w:p>
    <w:p w:rsidR="0019130C" w:rsidRPr="0019130C" w:rsidRDefault="0019130C" w:rsidP="0019130C">
      <w:pPr>
        <w:spacing w:after="0" w:line="480" w:lineRule="auto"/>
        <w:ind w:left="709" w:firstLine="11"/>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Oświadczam, że część zamówienia powierzę podwykonawcom / Oświadczam, że żadną z części zamówienia nie powierzę podwykonawcom.*</w:t>
      </w:r>
    </w:p>
    <w:p w:rsidR="0019130C" w:rsidRPr="0019130C" w:rsidRDefault="0019130C" w:rsidP="0019130C">
      <w:pPr>
        <w:spacing w:after="0" w:line="480" w:lineRule="auto"/>
        <w:ind w:left="709" w:firstLine="11"/>
        <w:rPr>
          <w:rFonts w:ascii="Times New Roman" w:eastAsia="Times New Roman" w:hAnsi="Times New Roman" w:cs="Times New Roman"/>
          <w:lang w:eastAsia="pl-PL"/>
        </w:rPr>
      </w:pPr>
    </w:p>
    <w:p w:rsidR="0019130C" w:rsidRPr="0019130C" w:rsidRDefault="0019130C" w:rsidP="0019130C">
      <w:pPr>
        <w:spacing w:after="0" w:line="480" w:lineRule="auto"/>
        <w:ind w:left="709" w:firstLine="11"/>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Wypełnić jeśli dotyczy:</w:t>
      </w:r>
    </w:p>
    <w:p w:rsidR="0019130C" w:rsidRPr="0019130C" w:rsidRDefault="0019130C" w:rsidP="0019130C">
      <w:pPr>
        <w:spacing w:after="0" w:line="480" w:lineRule="auto"/>
        <w:ind w:left="5664" w:hanging="4242"/>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Powierzone zadanie/zadania</w:t>
      </w:r>
      <w:r w:rsidRPr="0019130C">
        <w:rPr>
          <w:rFonts w:ascii="Times New Roman" w:eastAsia="Times New Roman" w:hAnsi="Times New Roman" w:cs="Times New Roman"/>
          <w:b/>
          <w:lang w:eastAsia="pl-PL"/>
        </w:rPr>
        <w:tab/>
        <w:t>Nazwa i adres wykonującego powierzone zadanie/zadania</w:t>
      </w:r>
    </w:p>
    <w:p w:rsidR="0019130C" w:rsidRPr="0019130C" w:rsidRDefault="0019130C" w:rsidP="0019130C">
      <w:pPr>
        <w:spacing w:after="0" w:line="480" w:lineRule="auto"/>
        <w:ind w:left="709" w:firstLine="11"/>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w:t>
      </w:r>
    </w:p>
    <w:p w:rsidR="0019130C" w:rsidRPr="0019130C" w:rsidRDefault="0019130C" w:rsidP="0019130C">
      <w:pPr>
        <w:spacing w:after="0" w:line="480" w:lineRule="auto"/>
        <w:ind w:left="709" w:firstLine="11"/>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w:t>
      </w:r>
    </w:p>
    <w:p w:rsidR="0019130C" w:rsidRPr="0019130C" w:rsidRDefault="0019130C" w:rsidP="0019130C">
      <w:pPr>
        <w:spacing w:after="0" w:line="480" w:lineRule="auto"/>
        <w:ind w:firstLine="708"/>
        <w:rPr>
          <w:rFonts w:ascii="Times New Roman" w:eastAsia="Times New Roman" w:hAnsi="Times New Roman" w:cs="Times New Roman"/>
          <w:lang w:eastAsia="pl-PL"/>
        </w:rPr>
      </w:pPr>
    </w:p>
    <w:p w:rsidR="0019130C" w:rsidRPr="0019130C" w:rsidRDefault="0019130C" w:rsidP="0019130C">
      <w:pPr>
        <w:spacing w:after="0" w:line="480" w:lineRule="auto"/>
        <w:ind w:firstLine="708"/>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Data</w:t>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t>PODPIS WYKONAWCY</w:t>
      </w:r>
    </w:p>
    <w:p w:rsidR="0019130C" w:rsidRPr="0019130C" w:rsidRDefault="0019130C" w:rsidP="0019130C">
      <w:pPr>
        <w:spacing w:after="0" w:line="48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w:t>
      </w:r>
    </w:p>
    <w:p w:rsidR="0019130C" w:rsidRPr="0019130C" w:rsidRDefault="0019130C" w:rsidP="0019130C">
      <w:pPr>
        <w:spacing w:after="0" w:line="480" w:lineRule="auto"/>
        <w:ind w:left="992" w:hanging="284"/>
        <w:rPr>
          <w:rFonts w:ascii="Times New Roman" w:eastAsia="Times New Roman" w:hAnsi="Times New Roman" w:cs="Times New Roman"/>
          <w:b/>
          <w:lang w:eastAsia="pl-PL"/>
        </w:rPr>
      </w:pPr>
    </w:p>
    <w:p w:rsidR="0019130C" w:rsidRPr="0019130C" w:rsidRDefault="0019130C" w:rsidP="0019130C">
      <w:pPr>
        <w:spacing w:after="0" w:line="48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(niepotrzebne skreślić)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keepNext/>
        <w:spacing w:after="0" w:line="240" w:lineRule="auto"/>
        <w:jc w:val="right"/>
        <w:outlineLvl w:val="0"/>
        <w:rPr>
          <w:rFonts w:ascii="Times New Roman" w:eastAsia="Times New Roman" w:hAnsi="Times New Roman" w:cs="Times New Roman"/>
          <w:b/>
          <w:i/>
          <w:u w:val="single"/>
          <w:lang w:eastAsia="pl-PL"/>
        </w:rPr>
      </w:pPr>
    </w:p>
    <w:p w:rsidR="0019130C" w:rsidRPr="0019130C" w:rsidRDefault="0019130C" w:rsidP="0019130C">
      <w:pPr>
        <w:keepNext/>
        <w:spacing w:after="0" w:line="240" w:lineRule="auto"/>
        <w:jc w:val="right"/>
        <w:outlineLvl w:val="0"/>
        <w:rPr>
          <w:rFonts w:ascii="Times New Roman" w:eastAsia="Times New Roman" w:hAnsi="Times New Roman" w:cs="Times New Roman"/>
          <w:b/>
          <w:i/>
          <w:u w:val="single"/>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keepNext/>
        <w:spacing w:after="0" w:line="240" w:lineRule="auto"/>
        <w:jc w:val="right"/>
        <w:outlineLvl w:val="0"/>
        <w:rPr>
          <w:rFonts w:ascii="Times New Roman" w:eastAsia="Times New Roman" w:hAnsi="Times New Roman" w:cs="Times New Roman"/>
          <w:b/>
          <w:i/>
          <w:u w:val="single"/>
          <w:lang w:eastAsia="pl-PL"/>
        </w:rPr>
      </w:pPr>
    </w:p>
    <w:p w:rsidR="0019130C" w:rsidRPr="0019130C" w:rsidRDefault="0019130C" w:rsidP="0019130C">
      <w:pPr>
        <w:keepNext/>
        <w:spacing w:after="0" w:line="240" w:lineRule="auto"/>
        <w:jc w:val="right"/>
        <w:outlineLvl w:val="0"/>
        <w:rPr>
          <w:rFonts w:ascii="Times New Roman" w:eastAsia="Times New Roman" w:hAnsi="Times New Roman" w:cs="Times New Roman"/>
          <w:b/>
          <w:i/>
          <w:u w:val="single"/>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keepNext/>
        <w:spacing w:after="0" w:line="240" w:lineRule="auto"/>
        <w:jc w:val="right"/>
        <w:outlineLvl w:val="0"/>
        <w:rPr>
          <w:rFonts w:ascii="Times New Roman" w:eastAsia="Times New Roman" w:hAnsi="Times New Roman" w:cs="Times New Roman"/>
          <w:b/>
          <w:i/>
          <w:u w:val="single"/>
          <w:lang w:eastAsia="pl-PL"/>
        </w:rPr>
      </w:pPr>
    </w:p>
    <w:p w:rsidR="0019130C" w:rsidRPr="0019130C" w:rsidRDefault="0019130C" w:rsidP="0019130C">
      <w:pPr>
        <w:keepNext/>
        <w:spacing w:after="0" w:line="240" w:lineRule="auto"/>
        <w:jc w:val="right"/>
        <w:outlineLvl w:val="0"/>
        <w:rPr>
          <w:rFonts w:ascii="Times New Roman" w:eastAsia="Times New Roman" w:hAnsi="Times New Roman" w:cs="Times New Roman"/>
          <w:b/>
          <w:i/>
          <w:u w:val="single"/>
          <w:lang w:eastAsia="pl-PL"/>
        </w:rPr>
      </w:pPr>
      <w:r w:rsidRPr="0019130C">
        <w:rPr>
          <w:rFonts w:ascii="Times New Roman" w:eastAsia="Times New Roman" w:hAnsi="Times New Roman" w:cs="Times New Roman"/>
          <w:b/>
          <w:i/>
          <w:u w:val="single"/>
          <w:lang w:eastAsia="pl-PL"/>
        </w:rPr>
        <w:t>Załącznik nr 3 do SIWZ</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keepNext/>
        <w:spacing w:after="0" w:line="240" w:lineRule="auto"/>
        <w:jc w:val="center"/>
        <w:outlineLvl w:val="0"/>
        <w:rPr>
          <w:rFonts w:ascii="Times New Roman" w:eastAsia="Times New Roman" w:hAnsi="Times New Roman" w:cs="Times New Roman"/>
          <w:b/>
          <w:bCs/>
          <w:iCs/>
          <w:u w:val="single"/>
          <w:lang w:eastAsia="pl-PL"/>
        </w:rPr>
      </w:pPr>
      <w:r w:rsidRPr="0019130C">
        <w:rPr>
          <w:rFonts w:ascii="Times New Roman" w:eastAsia="Times New Roman" w:hAnsi="Times New Roman" w:cs="Times New Roman"/>
          <w:b/>
          <w:bCs/>
          <w:iCs/>
          <w:u w:val="single"/>
          <w:lang w:eastAsia="pl-PL"/>
        </w:rPr>
        <w:t xml:space="preserve">OŚWIADCZENIE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ind w:firstLine="708"/>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Nr sprawy 16/P/2014</w:t>
      </w:r>
    </w:p>
    <w:p w:rsidR="0019130C" w:rsidRPr="0019130C" w:rsidRDefault="0019130C" w:rsidP="0019130C">
      <w:pPr>
        <w:spacing w:after="0" w:line="240" w:lineRule="auto"/>
        <w:ind w:firstLine="708"/>
        <w:jc w:val="center"/>
        <w:rPr>
          <w:rFonts w:ascii="Times New Roman" w:eastAsia="Times New Roman" w:hAnsi="Times New Roman" w:cs="Times New Roman"/>
          <w:b/>
          <w:lang w:eastAsia="pl-PL"/>
        </w:rPr>
      </w:pPr>
    </w:p>
    <w:p w:rsidR="0019130C" w:rsidRPr="0019130C" w:rsidRDefault="0019130C" w:rsidP="0019130C">
      <w:pPr>
        <w:spacing w:after="0" w:line="240" w:lineRule="auto"/>
        <w:ind w:firstLine="708"/>
        <w:jc w:val="center"/>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Oświadczam o braku podstaw do wykluczenia na podstawie art. 24 ust. 1 ustawy Prawo Zamówień Publicznych ( tj. - Dz. U. z 2013 r., poz. 907 ze zm.)</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480" w:lineRule="auto"/>
        <w:ind w:firstLine="708"/>
        <w:rPr>
          <w:rFonts w:ascii="Times New Roman" w:eastAsia="Times New Roman" w:hAnsi="Times New Roman" w:cs="Times New Roman"/>
          <w:lang w:eastAsia="pl-PL"/>
        </w:rPr>
      </w:pPr>
    </w:p>
    <w:p w:rsidR="0019130C" w:rsidRPr="0019130C" w:rsidRDefault="0019130C" w:rsidP="0019130C">
      <w:pPr>
        <w:spacing w:after="0" w:line="480" w:lineRule="auto"/>
        <w:ind w:firstLine="708"/>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Data</w:t>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t xml:space="preserve">PODPIS </w:t>
      </w:r>
    </w:p>
    <w:p w:rsidR="0019130C" w:rsidRPr="0019130C" w:rsidRDefault="0019130C" w:rsidP="0019130C">
      <w:pPr>
        <w:spacing w:after="0" w:line="48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/PIECZĘĆ WYKONAWCY/</w:t>
      </w:r>
    </w:p>
    <w:p w:rsidR="0019130C" w:rsidRPr="0019130C" w:rsidRDefault="0019130C" w:rsidP="0019130C">
      <w:pPr>
        <w:keepNext/>
        <w:spacing w:after="0" w:line="240" w:lineRule="auto"/>
        <w:outlineLvl w:val="0"/>
        <w:rPr>
          <w:rFonts w:ascii="Times New Roman" w:eastAsia="Times New Roman" w:hAnsi="Times New Roman" w:cs="Times New Roman"/>
          <w:b/>
          <w:i/>
          <w:u w:val="single"/>
          <w:lang w:eastAsia="pl-PL"/>
        </w:rPr>
      </w:pPr>
    </w:p>
    <w:p w:rsidR="0019130C" w:rsidRPr="0019130C" w:rsidRDefault="0019130C" w:rsidP="0019130C">
      <w:pPr>
        <w:keepNext/>
        <w:spacing w:after="0" w:line="240" w:lineRule="auto"/>
        <w:jc w:val="right"/>
        <w:outlineLvl w:val="0"/>
        <w:rPr>
          <w:rFonts w:ascii="Times New Roman" w:eastAsia="Times New Roman" w:hAnsi="Times New Roman" w:cs="Times New Roman"/>
          <w:b/>
          <w:i/>
          <w:u w:val="single"/>
          <w:lang w:eastAsia="pl-PL"/>
        </w:rPr>
      </w:pPr>
      <w:r w:rsidRPr="0019130C">
        <w:rPr>
          <w:rFonts w:ascii="Times New Roman" w:eastAsia="Times New Roman" w:hAnsi="Times New Roman" w:cs="Times New Roman"/>
          <w:b/>
          <w:i/>
          <w:u w:val="single"/>
          <w:lang w:eastAsia="pl-PL"/>
        </w:rPr>
        <w:t>Załącznik nr 4 do SIWZ</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FORMULARZ OFERTOWY</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lang w:eastAsia="pl-PL"/>
        </w:rPr>
      </w:pPr>
    </w:p>
    <w:p w:rsidR="0019130C" w:rsidRPr="0019130C" w:rsidRDefault="0019130C" w:rsidP="0019130C">
      <w:pPr>
        <w:keepNext/>
        <w:tabs>
          <w:tab w:val="num" w:pos="810"/>
          <w:tab w:val="right" w:pos="10204"/>
        </w:tabs>
        <w:spacing w:after="0" w:line="240" w:lineRule="auto"/>
        <w:jc w:val="both"/>
        <w:outlineLvl w:val="8"/>
        <w:rPr>
          <w:rFonts w:ascii="Times New Roman" w:eastAsia="Times New Roman" w:hAnsi="Times New Roman" w:cs="Times New Roman"/>
          <w:b/>
          <w:color w:val="0000FF"/>
          <w:lang w:eastAsia="pl-PL"/>
        </w:rPr>
      </w:pPr>
      <w:r w:rsidRPr="0019130C">
        <w:rPr>
          <w:rFonts w:ascii="Times New Roman" w:eastAsia="Times New Roman" w:hAnsi="Times New Roman" w:cs="Times New Roman"/>
          <w:lang w:eastAsia="pl-PL"/>
        </w:rPr>
        <w:t>Nawiązując do ogłoszenia o przetargu w postępowaniu o zamówienie publiczne prowadzonym w trybie przetargu nieograniczonego powyżej  134 000 EURO na:</w:t>
      </w:r>
      <w:r w:rsidRPr="0019130C">
        <w:rPr>
          <w:rFonts w:ascii="Times New Roman" w:eastAsia="Times New Roman" w:hAnsi="Times New Roman" w:cs="Times New Roman"/>
          <w:b/>
          <w:lang w:eastAsia="pl-PL"/>
        </w:rPr>
        <w:t xml:space="preserve">  „Dostawa  3 stanowiskowego systemu do szokowego mrożenia osocza w pięciu niezależnych cyklach, w pojemnikach o różnych pojemnościach</w:t>
      </w:r>
      <w:r w:rsidRPr="0019130C">
        <w:rPr>
          <w:rFonts w:ascii="Times New Roman" w:eastAsia="Times New Roman" w:hAnsi="Times New Roman" w:cs="Times New Roman"/>
          <w:b/>
          <w:bCs/>
          <w:lang w:eastAsia="pl-PL"/>
        </w:rPr>
        <w:t xml:space="preserve"> dla  </w:t>
      </w:r>
      <w:r w:rsidRPr="0019130C">
        <w:rPr>
          <w:rFonts w:ascii="Times New Roman" w:eastAsia="Times New Roman" w:hAnsi="Times New Roman" w:cs="Times New Roman"/>
          <w:b/>
          <w:lang w:eastAsia="pl-PL"/>
        </w:rPr>
        <w:t xml:space="preserve">Regionalnego Centrum Krwiodawstwa i Krwiolecznictwa im. prof. dr hab. Tadeusza </w:t>
      </w:r>
      <w:proofErr w:type="spellStart"/>
      <w:r w:rsidRPr="0019130C">
        <w:rPr>
          <w:rFonts w:ascii="Times New Roman" w:eastAsia="Times New Roman" w:hAnsi="Times New Roman" w:cs="Times New Roman"/>
          <w:b/>
          <w:lang w:eastAsia="pl-PL"/>
        </w:rPr>
        <w:t>Dorobisza</w:t>
      </w:r>
      <w:proofErr w:type="spellEnd"/>
      <w:r w:rsidRPr="0019130C">
        <w:rPr>
          <w:rFonts w:ascii="Times New Roman" w:eastAsia="Times New Roman" w:hAnsi="Times New Roman" w:cs="Times New Roman"/>
          <w:b/>
          <w:lang w:eastAsia="pl-PL"/>
        </w:rPr>
        <w:t xml:space="preserve"> we Wrocławiu</w:t>
      </w:r>
      <w:r w:rsidRPr="0019130C">
        <w:rPr>
          <w:rFonts w:ascii="Times New Roman" w:eastAsia="Times New Roman" w:hAnsi="Times New Roman" w:cs="Times New Roman"/>
          <w:b/>
          <w:bCs/>
          <w:lang w:eastAsia="pl-PL"/>
        </w:rPr>
        <w:t xml:space="preserve">” </w:t>
      </w:r>
      <w:r w:rsidRPr="0019130C">
        <w:rPr>
          <w:rFonts w:ascii="Times New Roman" w:eastAsia="Times New Roman" w:hAnsi="Times New Roman" w:cs="Times New Roman"/>
          <w:b/>
          <w:lang w:eastAsia="pl-PL"/>
        </w:rPr>
        <w:t xml:space="preserve"> – nr sprawy 16/P/2014</w:t>
      </w:r>
    </w:p>
    <w:p w:rsidR="0019130C" w:rsidRPr="0019130C" w:rsidRDefault="0019130C" w:rsidP="0019130C">
      <w:pPr>
        <w:spacing w:after="0" w:line="36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WYKONAWCA:</w:t>
      </w: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1.Nazwa przedsiębiorstwa:</w:t>
      </w:r>
      <w:r w:rsidRPr="0019130C">
        <w:rPr>
          <w:rFonts w:ascii="Times New Roman" w:eastAsia="Times New Roman" w:hAnsi="Times New Roman" w:cs="Times New Roman"/>
          <w:lang w:eastAsia="pl-PL"/>
        </w:rPr>
        <w:t xml:space="preserve">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2.Adres przedsiębiorstwa:</w:t>
      </w:r>
      <w:r w:rsidRPr="0019130C">
        <w:rPr>
          <w:rFonts w:ascii="Times New Roman" w:eastAsia="Times New Roman" w:hAnsi="Times New Roman" w:cs="Times New Roman"/>
          <w:lang w:eastAsia="pl-PL"/>
        </w:rPr>
        <w:t xml:space="preserve">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3.Numer telefonu:</w:t>
      </w:r>
      <w:r w:rsidRPr="0019130C">
        <w:rPr>
          <w:rFonts w:ascii="Times New Roman" w:eastAsia="Times New Roman" w:hAnsi="Times New Roman" w:cs="Times New Roman"/>
          <w:lang w:eastAsia="pl-PL"/>
        </w:rPr>
        <w:t xml:space="preserve">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4.Numer fax-u:</w:t>
      </w:r>
      <w:r w:rsidRPr="0019130C">
        <w:rPr>
          <w:rFonts w:ascii="Times New Roman" w:eastAsia="Times New Roman" w:hAnsi="Times New Roman" w:cs="Times New Roman"/>
          <w:lang w:eastAsia="pl-PL"/>
        </w:rPr>
        <w:t xml:space="preserve">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5.Numer konta bankowego:</w:t>
      </w:r>
      <w:r w:rsidRPr="0019130C">
        <w:rPr>
          <w:rFonts w:ascii="Times New Roman" w:eastAsia="Times New Roman" w:hAnsi="Times New Roman" w:cs="Times New Roman"/>
          <w:lang w:eastAsia="pl-PL"/>
        </w:rPr>
        <w:t xml:space="preserve">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 NIP</w:t>
      </w: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7. REGON</w:t>
      </w:r>
      <w:r w:rsidRPr="0019130C">
        <w:rPr>
          <w:rFonts w:ascii="Times New Roman" w:eastAsia="Times New Roman" w:hAnsi="Times New Roman" w:cs="Times New Roman"/>
          <w:lang w:eastAsia="pl-PL"/>
        </w:rPr>
        <w:t>……………………………..</w:t>
      </w:r>
    </w:p>
    <w:p w:rsidR="0019130C" w:rsidRPr="0019130C" w:rsidRDefault="0019130C" w:rsidP="0019130C">
      <w:pPr>
        <w:tabs>
          <w:tab w:val="left" w:pos="0"/>
        </w:tabs>
        <w:spacing w:after="0" w:line="36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8.adres e-mail</w:t>
      </w: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9.strona internetowa</w:t>
      </w:r>
      <w:r w:rsidRPr="0019130C">
        <w:rPr>
          <w:rFonts w:ascii="Times New Roman" w:eastAsia="Times New Roman" w:hAnsi="Times New Roman" w:cs="Times New Roman"/>
          <w:lang w:eastAsia="pl-PL"/>
        </w:rPr>
        <w:t>…………………………………………………………………………</w:t>
      </w:r>
    </w:p>
    <w:p w:rsidR="0019130C" w:rsidRPr="0019130C" w:rsidRDefault="0019130C" w:rsidP="0019130C">
      <w:pPr>
        <w:tabs>
          <w:tab w:val="left" w:pos="0"/>
        </w:tabs>
        <w:spacing w:after="0" w:line="360" w:lineRule="auto"/>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keepNext/>
        <w:spacing w:after="0" w:line="240" w:lineRule="auto"/>
        <w:jc w:val="both"/>
        <w:outlineLvl w:val="0"/>
        <w:rPr>
          <w:rFonts w:ascii="Times New Roman" w:eastAsia="Times New Roman" w:hAnsi="Times New Roman" w:cs="Times New Roman"/>
          <w:bCs/>
          <w:u w:val="single"/>
          <w:lang w:eastAsia="pl-PL"/>
        </w:rPr>
      </w:pPr>
      <w:r w:rsidRPr="0019130C">
        <w:rPr>
          <w:rFonts w:ascii="Times New Roman" w:eastAsia="Times New Roman" w:hAnsi="Times New Roman" w:cs="Times New Roman"/>
          <w:b/>
          <w:lang w:eastAsia="pl-PL"/>
        </w:rPr>
        <w:t xml:space="preserve">1. Składamy ofertę na </w:t>
      </w:r>
      <w:r w:rsidRPr="0019130C">
        <w:rPr>
          <w:rFonts w:ascii="Times New Roman" w:eastAsia="Times New Roman" w:hAnsi="Times New Roman" w:cs="Times New Roman"/>
          <w:bCs/>
          <w:u w:val="single"/>
          <w:lang w:eastAsia="pl-PL"/>
        </w:rPr>
        <w:t>dostawę 3 stanowiskowego systemu do szokowego mrożenia osocza w pięciu niezależnych cyklach, w pojemnikach o różnych pojemnościach.</w:t>
      </w:r>
    </w:p>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lang w:eastAsia="pl-PL"/>
        </w:rPr>
        <w:t xml:space="preserve">2. Oświadczamy, iż zaoferowane przez nas urządzenia spełniają stosownie wszystkie wymagania łącznie zawarte w  rozdziale I w SIWZ </w:t>
      </w:r>
      <w:r w:rsidRPr="0019130C">
        <w:rPr>
          <w:rFonts w:ascii="Times New Roman" w:eastAsia="Times New Roman" w:hAnsi="Times New Roman" w:cs="Times New Roman"/>
          <w:b/>
          <w:lang w:eastAsia="pl-PL"/>
        </w:rPr>
        <w:t>nr 16/P/2014</w:t>
      </w:r>
    </w:p>
    <w:p w:rsidR="0019130C" w:rsidRPr="0019130C" w:rsidRDefault="0019130C" w:rsidP="0019130C">
      <w:pPr>
        <w:tabs>
          <w:tab w:val="left"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2.  Cena przedmiotu zamówienia zaproponowana w ofercie przez nas jest ceną ostateczną i nie może ulec podwyższeniu,</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3.Oferowany przedmiot zamówienia:</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TABELA 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5170"/>
        <w:gridCol w:w="3544"/>
      </w:tblGrid>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l.p.</w:t>
            </w:r>
          </w:p>
        </w:tc>
        <w:tc>
          <w:tcPr>
            <w:tcW w:w="5170" w:type="dxa"/>
            <w:vAlign w:val="center"/>
          </w:tcPr>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WYMAGANIA PODSTAWOWE DOTYCZĄCE ZAMRAŻAREK</w:t>
            </w:r>
          </w:p>
        </w:tc>
        <w:tc>
          <w:tcPr>
            <w:tcW w:w="3544" w:type="dxa"/>
          </w:tcPr>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Maksymalna waga każdego urządzenia do </w:t>
            </w:r>
            <w:smartTag w:uri="urn:schemas-microsoft-com:office:smarttags" w:element="metricconverter">
              <w:smartTagPr>
                <w:attr w:name="ProductID" w:val="500 kg"/>
              </w:smartTagPr>
              <w:r w:rsidRPr="0019130C">
                <w:rPr>
                  <w:rFonts w:ascii="Times New Roman" w:eastAsia="Times New Roman" w:hAnsi="Times New Roman" w:cs="Times New Roman"/>
                  <w:lang w:eastAsia="pl-PL"/>
                </w:rPr>
                <w:t>500 kg</w:t>
              </w:r>
            </w:smartTag>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wagę każdego typu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2</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Wymiary każdego urządzenia: szerokość maksymalnie </w:t>
            </w:r>
            <w:smartTag w:uri="urn:schemas-microsoft-com:office:smarttags" w:element="metricconverter">
              <w:smartTagPr>
                <w:attr w:name="ProductID" w:val="2200 mm"/>
              </w:smartTagPr>
              <w:r w:rsidRPr="0019130C">
                <w:rPr>
                  <w:rFonts w:ascii="Times New Roman" w:eastAsia="Times New Roman" w:hAnsi="Times New Roman" w:cs="Times New Roman"/>
                  <w:lang w:eastAsia="pl-PL"/>
                </w:rPr>
                <w:t>2200 mm</w:t>
              </w:r>
            </w:smartTag>
            <w:r w:rsidRPr="0019130C">
              <w:rPr>
                <w:rFonts w:ascii="Times New Roman" w:eastAsia="Times New Roman" w:hAnsi="Times New Roman" w:cs="Times New Roman"/>
                <w:lang w:eastAsia="pl-PL"/>
              </w:rPr>
              <w:t xml:space="preserve">,  wysokość maksymalnie </w:t>
            </w:r>
            <w:smartTag w:uri="urn:schemas-microsoft-com:office:smarttags" w:element="metricconverter">
              <w:smartTagPr>
                <w:attr w:name="ProductID" w:val="2000 mm"/>
              </w:smartTagPr>
              <w:r w:rsidRPr="0019130C">
                <w:rPr>
                  <w:rFonts w:ascii="Times New Roman" w:eastAsia="Times New Roman" w:hAnsi="Times New Roman" w:cs="Times New Roman"/>
                  <w:lang w:eastAsia="pl-PL"/>
                </w:rPr>
                <w:t>2000 mm</w:t>
              </w:r>
            </w:smartTag>
            <w:r w:rsidRPr="0019130C">
              <w:rPr>
                <w:rFonts w:ascii="Times New Roman" w:eastAsia="Times New Roman" w:hAnsi="Times New Roman" w:cs="Times New Roman"/>
                <w:lang w:eastAsia="pl-PL"/>
              </w:rPr>
              <w:t xml:space="preserve">, głębokość maksymalnie </w:t>
            </w:r>
            <w:smartTag w:uri="urn:schemas-microsoft-com:office:smarttags" w:element="metricconverter">
              <w:smartTagPr>
                <w:attr w:name="ProductID" w:val="1050 mm"/>
              </w:smartTagPr>
              <w:r w:rsidRPr="0019130C">
                <w:rPr>
                  <w:rFonts w:ascii="Times New Roman" w:eastAsia="Times New Roman" w:hAnsi="Times New Roman" w:cs="Times New Roman"/>
                  <w:lang w:eastAsia="pl-PL"/>
                </w:rPr>
                <w:t>1050 mm</w:t>
              </w:r>
            </w:smartTag>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wymiary każdego typu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3</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Pojemność całego systemu: możliwość jednoczesnego zamrożenia w pięciu niezależnych cyklach po  minimum 21 pojemników  o objętości  200-300 ml z osoczem uzyskanym z krwi pełnej lub po minimum 14 pojemników o objętości 1000 ml z osoczem uzyskanym metodą plazmaferezy, w jednym cyklu </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pojemność każdego typu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4</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Urządzenia z mrożeniem  </w:t>
            </w:r>
            <w:proofErr w:type="spellStart"/>
            <w:r w:rsidRPr="0019130C">
              <w:rPr>
                <w:rFonts w:ascii="Times New Roman" w:eastAsia="Times New Roman" w:hAnsi="Times New Roman" w:cs="Times New Roman"/>
                <w:lang w:eastAsia="pl-PL"/>
              </w:rPr>
              <w:t>kondukcyjnym</w:t>
            </w:r>
            <w:proofErr w:type="spellEnd"/>
            <w:r w:rsidRPr="0019130C">
              <w:rPr>
                <w:rFonts w:ascii="Times New Roman" w:eastAsia="Times New Roman" w:hAnsi="Times New Roman" w:cs="Times New Roman"/>
                <w:lang w:eastAsia="pl-PL"/>
              </w:rPr>
              <w:t xml:space="preserve"> (kontaktowe) z góry i z dołu pojemników z osoczem</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5</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Mrożenie pojemników w pozycji poziomej</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6</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Maksymalny czas  zamrażania osocza do temperatury -30</w:t>
            </w:r>
            <w:r w:rsidRPr="0019130C">
              <w:rPr>
                <w:rFonts w:ascii="Times New Roman" w:eastAsia="Times New Roman" w:hAnsi="Times New Roman" w:cs="Times New Roman"/>
                <w:vertAlign w:val="superscript"/>
                <w:lang w:eastAsia="pl-PL"/>
              </w:rPr>
              <w:t xml:space="preserve">o </w:t>
            </w:r>
            <w:r w:rsidRPr="0019130C">
              <w:rPr>
                <w:rFonts w:ascii="Times New Roman" w:eastAsia="Times New Roman" w:hAnsi="Times New Roman" w:cs="Times New Roman"/>
                <w:lang w:eastAsia="pl-PL"/>
              </w:rPr>
              <w:t>C w rdzeniu &lt;60 min. dla jednego pełnego wsadu</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czas zamrażania dla każdego typu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7</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Maksymalny czas doprowadzenia urządzenia do temperatury pracy  ≤ 20 min.</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Podać czas dla każdego typu zamrażarki: </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8</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Czas rozmrażania ≤ 20 min. </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czas rozmrażania dla każdego typu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9</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Sygnalizowanie zakończenia procesu mrożenia osocza </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sposób sygnalizowania dla każdego typu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lastRenderedPageBreak/>
              <w:t>10</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Możliwość mrożenia pojemników o różnych wielkościach, bez konieczności zmian w urządzeniu lub instalacji dodatkowego wyposażenia</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11</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Możliwość automatycznego przestawienia urządzeń w tryb przechowywania po zakończonym cyklu mrożenia</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12</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Płyty mrożące wykonane ze stali nierdzewnej umożliwiające utrzymanie urządzeń w należytej czystości</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13</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Obudowa zewnętrzna  wykonana ze stali nierdzewnej umożliwiającej utrzymanie urządzeń w należytej czystości</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14</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Urządzenia z kompresorami chłodzonymi powietrzem</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15</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Kompresory obsługujące cztery cykle</w:t>
            </w:r>
            <w:r w:rsidRPr="0019130C">
              <w:rPr>
                <w:rFonts w:ascii="Times New Roman" w:eastAsia="Times New Roman" w:hAnsi="Times New Roman" w:cs="Times New Roman"/>
                <w:color w:val="FF00FF"/>
                <w:lang w:eastAsia="pl-PL"/>
              </w:rPr>
              <w:t xml:space="preserve"> </w:t>
            </w:r>
            <w:r w:rsidRPr="0019130C">
              <w:rPr>
                <w:rFonts w:ascii="Times New Roman" w:eastAsia="Times New Roman" w:hAnsi="Times New Roman" w:cs="Times New Roman"/>
                <w:lang w:eastAsia="pl-PL"/>
              </w:rPr>
              <w:t xml:space="preserve">wyprowadzone na zewnątrz budynku </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16</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Czynnik chłodzący wolny od CFC/HCFC</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17</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Panel kontrolny z wyświetlaczem  podającym  co najmniej aktualną temperaturę  pracy urządzenia w danym cyklu</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wyświetlane parametry  dla każdego typu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18</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Niezależna obsługa cyklu mrożenia dla każdego z pięciu cykli mrożenia</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19</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Urządzenia fabrycznie nowe, rok produkcji 2013 lub 2014</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Podać rok produkcji każdej zamrażarki: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20</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 urządzeniu(</w:t>
            </w:r>
            <w:proofErr w:type="spellStart"/>
            <w:r w:rsidRPr="0019130C">
              <w:rPr>
                <w:rFonts w:ascii="Times New Roman" w:eastAsia="Times New Roman" w:hAnsi="Times New Roman" w:cs="Times New Roman"/>
                <w:lang w:eastAsia="pl-PL"/>
              </w:rPr>
              <w:t>niach</w:t>
            </w:r>
            <w:proofErr w:type="spellEnd"/>
            <w:r w:rsidRPr="0019130C">
              <w:rPr>
                <w:rFonts w:ascii="Times New Roman" w:eastAsia="Times New Roman" w:hAnsi="Times New Roman" w:cs="Times New Roman"/>
                <w:lang w:eastAsia="pl-PL"/>
              </w:rPr>
              <w:t>) niestacjonarnym(</w:t>
            </w:r>
            <w:proofErr w:type="spellStart"/>
            <w:r w:rsidRPr="0019130C">
              <w:rPr>
                <w:rFonts w:ascii="Times New Roman" w:eastAsia="Times New Roman" w:hAnsi="Times New Roman" w:cs="Times New Roman"/>
                <w:lang w:eastAsia="pl-PL"/>
              </w:rPr>
              <w:t>nych</w:t>
            </w:r>
            <w:proofErr w:type="spellEnd"/>
            <w:r w:rsidRPr="0019130C">
              <w:rPr>
                <w:rFonts w:ascii="Times New Roman" w:eastAsia="Times New Roman" w:hAnsi="Times New Roman" w:cs="Times New Roman"/>
                <w:lang w:eastAsia="pl-PL"/>
              </w:rPr>
              <w:t>) (z możliwością przesuwania urządzenia) kółka z blokadą</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r w:rsidR="0019130C" w:rsidRPr="0019130C" w:rsidTr="00AE310B">
        <w:tc>
          <w:tcPr>
            <w:tcW w:w="608" w:type="dxa"/>
            <w:vAlign w:val="center"/>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21</w:t>
            </w:r>
          </w:p>
        </w:tc>
        <w:tc>
          <w:tcPr>
            <w:tcW w:w="5170"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Zabezpieczenie przed ingerencją w oprogramowanie osób bez uprawnień </w:t>
            </w:r>
          </w:p>
        </w:tc>
        <w:tc>
          <w:tcPr>
            <w:tcW w:w="3544" w:type="dxa"/>
          </w:tcPr>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Spełnia/nie spełnia*</w:t>
            </w:r>
          </w:p>
        </w:tc>
      </w:tr>
    </w:tbl>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W przypadku niespełnienie choćby jednego wymagania,  oferta Wykonawcy zostanie odrzucona na podstawie art. 89 ust. 1 pkt 2 ustawy </w:t>
      </w:r>
      <w:proofErr w:type="spellStart"/>
      <w:r w:rsidRPr="0019130C">
        <w:rPr>
          <w:rFonts w:ascii="Times New Roman" w:eastAsia="Times New Roman" w:hAnsi="Times New Roman" w:cs="Times New Roman"/>
          <w:b/>
          <w:lang w:eastAsia="pl-PL"/>
        </w:rPr>
        <w:t>pzp</w:t>
      </w:r>
      <w:proofErr w:type="spellEnd"/>
      <w:r w:rsidRPr="0019130C">
        <w:rPr>
          <w:rFonts w:ascii="Times New Roman" w:eastAsia="Times New Roman" w:hAnsi="Times New Roman" w:cs="Times New Roman"/>
          <w:b/>
          <w:lang w:eastAsia="pl-PL"/>
        </w:rPr>
        <w:t xml:space="preserve"> </w:t>
      </w:r>
    </w:p>
    <w:p w:rsidR="0019130C" w:rsidRPr="0019130C" w:rsidRDefault="0019130C" w:rsidP="0019130C">
      <w:pPr>
        <w:tabs>
          <w:tab w:val="num" w:pos="720"/>
        </w:tabs>
        <w:suppressAutoHyphens/>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Brak odniesienia się do któregokolwiek wymagania będzie uznany jako brak spełnienia i spowoduje odrzucenie oferty</w:t>
      </w:r>
    </w:p>
    <w:p w:rsidR="0019130C" w:rsidRPr="0019130C" w:rsidRDefault="0019130C" w:rsidP="0019130C">
      <w:pPr>
        <w:spacing w:after="0" w:line="240" w:lineRule="auto"/>
        <w:rPr>
          <w:rFonts w:ascii="Arial" w:eastAsia="Times New Roman" w:hAnsi="Arial" w:cs="Times New Roman"/>
          <w:sz w:val="24"/>
          <w:szCs w:val="20"/>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TABELA B</w:t>
      </w: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904"/>
        <w:gridCol w:w="2529"/>
        <w:gridCol w:w="864"/>
        <w:gridCol w:w="1253"/>
        <w:gridCol w:w="1386"/>
      </w:tblGrid>
      <w:tr w:rsidR="0019130C" w:rsidRPr="0019130C" w:rsidTr="00AE310B">
        <w:tc>
          <w:tcPr>
            <w:tcW w:w="2196"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Przedmiot zamówienia</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tc>
        <w:tc>
          <w:tcPr>
            <w:tcW w:w="1904"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Kod produktu/symbol/</w:t>
            </w:r>
          </w:p>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oznaczenie</w:t>
            </w:r>
          </w:p>
        </w:tc>
        <w:tc>
          <w:tcPr>
            <w:tcW w:w="2529" w:type="dxa"/>
          </w:tcPr>
          <w:p w:rsidR="0019130C" w:rsidRPr="0019130C" w:rsidRDefault="0019130C" w:rsidP="0019130C">
            <w:pPr>
              <w:spacing w:after="0" w:line="240" w:lineRule="auto"/>
              <w:jc w:val="center"/>
              <w:rPr>
                <w:rFonts w:ascii="Times New Roman" w:eastAsia="Times New Roman" w:hAnsi="Times New Roman" w:cs="Times New Roman"/>
                <w:b/>
                <w:color w:val="FF00FF"/>
                <w:lang w:eastAsia="pl-PL"/>
              </w:rPr>
            </w:pPr>
            <w:r w:rsidRPr="0019130C">
              <w:rPr>
                <w:rFonts w:ascii="Times New Roman" w:eastAsia="Times New Roman" w:hAnsi="Times New Roman" w:cs="Times New Roman"/>
                <w:b/>
                <w:lang w:eastAsia="pl-PL"/>
              </w:rPr>
              <w:t>Cena jednostkowa zamrażarki zawierająca wykonanie obowiązków i spełnienie wymagań, o których mowa w rozdziale I w SIWZ</w:t>
            </w:r>
          </w:p>
        </w:tc>
        <w:tc>
          <w:tcPr>
            <w:tcW w:w="864"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ilość</w:t>
            </w:r>
          </w:p>
        </w:tc>
        <w:tc>
          <w:tcPr>
            <w:tcW w:w="1253"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Wartość netto</w:t>
            </w:r>
          </w:p>
        </w:tc>
        <w:tc>
          <w:tcPr>
            <w:tcW w:w="1386"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Wartość brutto</w:t>
            </w:r>
          </w:p>
        </w:tc>
      </w:tr>
      <w:tr w:rsidR="0019130C" w:rsidRPr="0019130C" w:rsidTr="00AE310B">
        <w:trPr>
          <w:trHeight w:val="2086"/>
        </w:trPr>
        <w:tc>
          <w:tcPr>
            <w:tcW w:w="2196" w:type="dxa"/>
          </w:tcPr>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Zamrażarka typ I</w:t>
            </w:r>
          </w:p>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Nazwa urządzenia</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Producent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tc>
        <w:tc>
          <w:tcPr>
            <w:tcW w:w="1904" w:type="dxa"/>
          </w:tcPr>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b/>
                <w:lang w:eastAsia="pl-PL"/>
              </w:rPr>
            </w:pPr>
          </w:p>
        </w:tc>
        <w:tc>
          <w:tcPr>
            <w:tcW w:w="2529" w:type="dxa"/>
          </w:tcPr>
          <w:p w:rsidR="0019130C" w:rsidRPr="0019130C" w:rsidRDefault="0019130C" w:rsidP="0019130C">
            <w:pPr>
              <w:spacing w:after="0" w:line="240" w:lineRule="auto"/>
              <w:jc w:val="center"/>
              <w:rPr>
                <w:rFonts w:ascii="Times New Roman" w:eastAsia="Times New Roman" w:hAnsi="Times New Roman" w:cs="Times New Roman"/>
                <w:b/>
                <w:color w:val="FF00FF"/>
                <w:lang w:eastAsia="pl-PL"/>
              </w:rPr>
            </w:pPr>
          </w:p>
        </w:tc>
        <w:tc>
          <w:tcPr>
            <w:tcW w:w="864"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2</w:t>
            </w: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b/>
                <w:lang w:eastAsia="pl-PL"/>
              </w:rPr>
            </w:pPr>
          </w:p>
        </w:tc>
        <w:tc>
          <w:tcPr>
            <w:tcW w:w="1253"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p>
        </w:tc>
        <w:tc>
          <w:tcPr>
            <w:tcW w:w="1386"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p>
        </w:tc>
      </w:tr>
      <w:tr w:rsidR="0019130C" w:rsidRPr="0019130C" w:rsidTr="00AE310B">
        <w:trPr>
          <w:trHeight w:val="1975"/>
        </w:trPr>
        <w:tc>
          <w:tcPr>
            <w:tcW w:w="2196" w:type="dxa"/>
          </w:tcPr>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Zamrażarka typ II</w:t>
            </w:r>
          </w:p>
          <w:p w:rsidR="0019130C" w:rsidRPr="0019130C" w:rsidRDefault="0019130C" w:rsidP="0019130C">
            <w:pPr>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Nazwa urządzenia</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Producent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b/>
                <w:lang w:eastAsia="pl-PL"/>
              </w:rPr>
            </w:pPr>
          </w:p>
        </w:tc>
        <w:tc>
          <w:tcPr>
            <w:tcW w:w="1904" w:type="dxa"/>
          </w:tcPr>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b/>
                <w:lang w:eastAsia="pl-PL"/>
              </w:rPr>
            </w:pPr>
          </w:p>
        </w:tc>
        <w:tc>
          <w:tcPr>
            <w:tcW w:w="2529" w:type="dxa"/>
          </w:tcPr>
          <w:p w:rsidR="0019130C" w:rsidRPr="0019130C" w:rsidRDefault="0019130C" w:rsidP="0019130C">
            <w:pPr>
              <w:spacing w:after="0" w:line="240" w:lineRule="auto"/>
              <w:jc w:val="center"/>
              <w:rPr>
                <w:rFonts w:ascii="Times New Roman" w:eastAsia="Times New Roman" w:hAnsi="Times New Roman" w:cs="Times New Roman"/>
                <w:b/>
                <w:color w:val="FF00FF"/>
                <w:lang w:eastAsia="pl-PL"/>
              </w:rPr>
            </w:pPr>
          </w:p>
        </w:tc>
        <w:tc>
          <w:tcPr>
            <w:tcW w:w="864"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1</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tc>
        <w:tc>
          <w:tcPr>
            <w:tcW w:w="1253"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p>
        </w:tc>
        <w:tc>
          <w:tcPr>
            <w:tcW w:w="1386"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p>
        </w:tc>
      </w:tr>
      <w:tr w:rsidR="0019130C" w:rsidRPr="0019130C" w:rsidTr="00AE310B">
        <w:trPr>
          <w:trHeight w:val="766"/>
        </w:trPr>
        <w:tc>
          <w:tcPr>
            <w:tcW w:w="7493" w:type="dxa"/>
            <w:gridSpan w:val="4"/>
          </w:tcPr>
          <w:p w:rsidR="0019130C" w:rsidRPr="0019130C" w:rsidRDefault="0019130C" w:rsidP="0019130C">
            <w:pPr>
              <w:spacing w:after="0" w:line="240" w:lineRule="auto"/>
              <w:jc w:val="right"/>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Razem</w:t>
            </w:r>
          </w:p>
        </w:tc>
        <w:tc>
          <w:tcPr>
            <w:tcW w:w="1253"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p>
        </w:tc>
        <w:tc>
          <w:tcPr>
            <w:tcW w:w="1386" w:type="dxa"/>
          </w:tcPr>
          <w:p w:rsidR="0019130C" w:rsidRPr="0019130C" w:rsidRDefault="0019130C" w:rsidP="0019130C">
            <w:pPr>
              <w:spacing w:after="0" w:line="240" w:lineRule="auto"/>
              <w:jc w:val="center"/>
              <w:rPr>
                <w:rFonts w:ascii="Times New Roman" w:eastAsia="Times New Roman" w:hAnsi="Times New Roman" w:cs="Times New Roman"/>
                <w:b/>
                <w:lang w:eastAsia="pl-PL"/>
              </w:rPr>
            </w:pPr>
          </w:p>
        </w:tc>
      </w:tr>
    </w:tbl>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4. Wynagrodzenie Wykonawcy z tytułu dostawy przedmiotu zamówienia oraz wykonanie obowiązków i spełnienie wymagań, o których mowa w rozdziale I w SIWZ wynosi: </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netto………………………………PLN</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(słownie:…………………………………………………………………………………………………PLN)</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 xml:space="preserve">brutto: ….………….………….….PLN </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 xml:space="preserve">(słownie: ………………………………………..………………….…..……….……………………….PLN), </w:t>
      </w:r>
    </w:p>
    <w:p w:rsidR="0019130C" w:rsidRPr="0019130C" w:rsidRDefault="0019130C" w:rsidP="0019130C">
      <w:pPr>
        <w:spacing w:after="0" w:line="240" w:lineRule="auto"/>
        <w:ind w:left="709"/>
        <w:jc w:val="both"/>
        <w:rPr>
          <w:rFonts w:ascii="Times New Roman" w:eastAsia="Times New Roman" w:hAnsi="Times New Roman" w:cs="Times New Roman"/>
          <w:b/>
          <w:lang w:eastAsia="pl-PL"/>
        </w:rPr>
      </w:pPr>
    </w:p>
    <w:p w:rsidR="0019130C" w:rsidRPr="0019130C" w:rsidRDefault="0019130C" w:rsidP="0019130C">
      <w:pPr>
        <w:spacing w:after="0" w:line="240" w:lineRule="auto"/>
        <w:ind w:left="709"/>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5. Oświadczamy, że część zamówienia, a mianowicie…………………………………………, powierzymy podwykonawcom*.  / Oświadczamy, że żadną z części zamówienia nie powierzymy podwykonawcom*</w:t>
      </w:r>
    </w:p>
    <w:p w:rsidR="0019130C" w:rsidRPr="0019130C" w:rsidRDefault="0019130C" w:rsidP="0019130C">
      <w:pPr>
        <w:spacing w:after="0" w:line="240" w:lineRule="auto"/>
        <w:rPr>
          <w:rFonts w:ascii="Times New Roman" w:eastAsia="Times New Roman" w:hAnsi="Times New Roman" w:cs="Times New Roman"/>
          <w:i/>
          <w:lang w:eastAsia="pl-PL"/>
        </w:rPr>
      </w:pPr>
      <w:r w:rsidRPr="0019130C">
        <w:rPr>
          <w:rFonts w:ascii="Times New Roman" w:eastAsia="Times New Roman" w:hAnsi="Times New Roman" w:cs="Times New Roman"/>
          <w:i/>
          <w:lang w:eastAsia="pl-PL"/>
        </w:rPr>
        <w:t>* (niepotrzebne skreślić)!!!</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6. Oświadczamy, że zapoznaliśmy się z Specyfikacją Istotnych Warunków Zamówienia i nie wnosimy do niej zastrzeżeń oraz, że zdobyliśmy informacje niezbędne do przygotowania oferty.</w:t>
      </w:r>
    </w:p>
    <w:p w:rsidR="0019130C" w:rsidRPr="0019130C" w:rsidRDefault="0019130C" w:rsidP="0019130C">
      <w:pPr>
        <w:spacing w:after="0" w:line="240" w:lineRule="auto"/>
        <w:jc w:val="both"/>
        <w:rPr>
          <w:rFonts w:ascii="Times New Roman" w:eastAsia="Times New Roman" w:hAnsi="Times New Roman" w:cs="Times New Roman"/>
          <w:b/>
          <w:iCs/>
          <w:lang w:eastAsia="pl-PL"/>
        </w:rPr>
      </w:pPr>
      <w:r w:rsidRPr="0019130C">
        <w:rPr>
          <w:rFonts w:ascii="Times New Roman" w:eastAsia="Times New Roman" w:hAnsi="Times New Roman" w:cs="Times New Roman"/>
          <w:lang w:eastAsia="pl-PL"/>
        </w:rPr>
        <w:t xml:space="preserve">7. Oświadczamy, że należymy/nie należymy* do grupy kapitałowej </w:t>
      </w:r>
      <w:r w:rsidRPr="0019130C">
        <w:rPr>
          <w:rFonts w:ascii="Times New Roman" w:eastAsia="Times New Roman" w:hAnsi="Times New Roman" w:cs="Times New Roman"/>
          <w:iCs/>
          <w:lang w:eastAsia="pl-PL"/>
        </w:rPr>
        <w:t xml:space="preserve">o której mowa w art. 24 ust. 2 pkt 5 ustawy </w:t>
      </w:r>
      <w:proofErr w:type="spellStart"/>
      <w:r w:rsidRPr="0019130C">
        <w:rPr>
          <w:rFonts w:ascii="Times New Roman" w:eastAsia="Times New Roman" w:hAnsi="Times New Roman" w:cs="Times New Roman"/>
          <w:iCs/>
          <w:lang w:eastAsia="pl-PL"/>
        </w:rPr>
        <w:t>Pzp</w:t>
      </w:r>
      <w:proofErr w:type="spellEnd"/>
      <w:r w:rsidRPr="0019130C">
        <w:rPr>
          <w:rFonts w:ascii="Times New Roman" w:eastAsia="Times New Roman" w:hAnsi="Times New Roman" w:cs="Times New Roman"/>
          <w:iCs/>
          <w:lang w:eastAsia="pl-PL"/>
        </w:rPr>
        <w:t>.</w:t>
      </w:r>
      <w:r w:rsidRPr="0019130C">
        <w:rPr>
          <w:rFonts w:ascii="Times New Roman" w:eastAsia="Times New Roman" w:hAnsi="Times New Roman" w:cs="Times New Roman"/>
          <w:b/>
          <w:iCs/>
          <w:lang w:eastAsia="pl-PL"/>
        </w:rPr>
        <w:t xml:space="preserve"> </w:t>
      </w:r>
    </w:p>
    <w:p w:rsidR="0019130C" w:rsidRPr="0019130C" w:rsidRDefault="0019130C" w:rsidP="0019130C">
      <w:pPr>
        <w:spacing w:after="0" w:line="240" w:lineRule="auto"/>
        <w:rPr>
          <w:rFonts w:ascii="Times New Roman" w:eastAsia="Times New Roman" w:hAnsi="Times New Roman" w:cs="Times New Roman"/>
          <w:b/>
          <w:iCs/>
          <w:lang w:eastAsia="pl-PL"/>
        </w:rPr>
      </w:pPr>
      <w:r w:rsidRPr="0019130C">
        <w:rPr>
          <w:rFonts w:ascii="Times New Roman" w:eastAsia="Times New Roman" w:hAnsi="Times New Roman" w:cs="Times New Roman"/>
          <w:b/>
          <w:iCs/>
          <w:lang w:eastAsia="pl-PL"/>
        </w:rPr>
        <w:t>*niepotrzebne skreślić</w:t>
      </w:r>
    </w:p>
    <w:p w:rsidR="0019130C" w:rsidRPr="0019130C" w:rsidRDefault="0019130C" w:rsidP="0019130C">
      <w:pPr>
        <w:spacing w:after="0" w:line="240" w:lineRule="auto"/>
        <w:rPr>
          <w:rFonts w:ascii="Times New Roman" w:eastAsia="Times New Roman" w:hAnsi="Times New Roman" w:cs="Times New Roman"/>
          <w:i/>
          <w:lang w:eastAsia="pl-PL"/>
        </w:rPr>
      </w:pPr>
      <w:r w:rsidRPr="0019130C">
        <w:rPr>
          <w:rFonts w:ascii="Times New Roman" w:eastAsia="Times New Roman" w:hAnsi="Times New Roman" w:cs="Times New Roman"/>
          <w:i/>
          <w:iCs/>
          <w:lang w:eastAsia="pl-PL"/>
        </w:rPr>
        <w:t xml:space="preserve">(W przypadku, gdy Wykonawca oświadczy, że należy </w:t>
      </w:r>
      <w:r w:rsidRPr="0019130C">
        <w:rPr>
          <w:rFonts w:ascii="Times New Roman" w:eastAsia="Times New Roman" w:hAnsi="Times New Roman" w:cs="Times New Roman"/>
          <w:i/>
          <w:lang w:eastAsia="pl-PL"/>
        </w:rPr>
        <w:t xml:space="preserve">do grupy kapitałowej </w:t>
      </w:r>
      <w:r w:rsidRPr="0019130C">
        <w:rPr>
          <w:rFonts w:ascii="Times New Roman" w:eastAsia="Times New Roman" w:hAnsi="Times New Roman" w:cs="Times New Roman"/>
          <w:i/>
          <w:iCs/>
          <w:lang w:eastAsia="pl-PL"/>
        </w:rPr>
        <w:t xml:space="preserve">o której mowa w art. 24 ust. 2 pkt 5 </w:t>
      </w:r>
      <w:proofErr w:type="spellStart"/>
      <w:r w:rsidRPr="0019130C">
        <w:rPr>
          <w:rFonts w:ascii="Times New Roman" w:eastAsia="Times New Roman" w:hAnsi="Times New Roman" w:cs="Times New Roman"/>
          <w:i/>
          <w:iCs/>
          <w:lang w:eastAsia="pl-PL"/>
        </w:rPr>
        <w:t>pzp</w:t>
      </w:r>
      <w:proofErr w:type="spellEnd"/>
      <w:r w:rsidRPr="0019130C">
        <w:rPr>
          <w:rFonts w:ascii="Times New Roman" w:eastAsia="Times New Roman" w:hAnsi="Times New Roman" w:cs="Times New Roman"/>
          <w:i/>
          <w:iCs/>
          <w:lang w:eastAsia="pl-PL"/>
        </w:rPr>
        <w:t xml:space="preserve"> składa dokument wymagany w SIWZ rozdział III pkt A) </w:t>
      </w:r>
      <w:proofErr w:type="spellStart"/>
      <w:r w:rsidRPr="0019130C">
        <w:rPr>
          <w:rFonts w:ascii="Times New Roman" w:eastAsia="Times New Roman" w:hAnsi="Times New Roman" w:cs="Times New Roman"/>
          <w:i/>
          <w:iCs/>
          <w:lang w:eastAsia="pl-PL"/>
        </w:rPr>
        <w:t>ppkt</w:t>
      </w:r>
      <w:proofErr w:type="spellEnd"/>
      <w:r w:rsidRPr="0019130C">
        <w:rPr>
          <w:rFonts w:ascii="Times New Roman" w:eastAsia="Times New Roman" w:hAnsi="Times New Roman" w:cs="Times New Roman"/>
          <w:i/>
          <w:iCs/>
          <w:lang w:eastAsia="pl-PL"/>
        </w:rPr>
        <w:t xml:space="preserve"> 5.)</w:t>
      </w:r>
    </w:p>
    <w:p w:rsidR="0019130C" w:rsidRPr="0019130C" w:rsidRDefault="0019130C" w:rsidP="0019130C">
      <w:pPr>
        <w:spacing w:after="0" w:line="240" w:lineRule="auto"/>
        <w:rPr>
          <w:rFonts w:ascii="Times New Roman" w:eastAsia="Times New Roman" w:hAnsi="Times New Roman" w:cs="Times New Roman"/>
          <w:i/>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8. Oświadczamy, że zawarty w SIWZ projekt umowy został przez nas zaakceptowany i zobowiązujemy się w przypadku wyboru naszej oferty do zawarcia umowy na zawartych w nim zasadach, w miejscu i terminie wyznaczonym przez Zamawiającego.</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lastRenderedPageBreak/>
        <w:t>9. Oświadczamy, że sposób reprezentacji Firmy dla potrzeb niniejszego zamówienia jest następujący (proszę wpisać osoby, które będą podpisywać umowę, w przypadku wyboru Państwa oferty w przetargu)……………………………………………………………………………………………………………………………………………………………….……………………………………………………………………………………………….……………………………………………………</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10. Oświadczamy, iż za wyjątkiem informacji i dokumentów zawartych w ofercie na stronach  nr………………………, niniejsza oferta oraz wszystkie załączniki do niej są jawne i nie  zawierają informacji stanowiących tajemnicę przedsiębiorstwa w rozumieniu przepisów o zwalczaniu nieuczciwej konkurencji.</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11. Oświadczamy, że osobą odpowiedzialną za realizację niniejszego zamówienia będzie: ……………………………….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12. Uważamy się za związanych niniejszą ofertą przez czas wskazany w SIWZ, czyli przez okres 60 dni od upływu terminu składania ofert.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13. Oświadczamy, że zrealizujemy zamówienie na warunkach określonych w SIWZ  nr  16/P/2014 oraz przedstawionych w niniejszej ofercie.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14.Wszelką korespondencję w sprawie niniejszego postępowania należy kierować na adres: </w:t>
      </w:r>
      <w:r w:rsidRPr="0019130C">
        <w:rPr>
          <w:rFonts w:ascii="Times New Roman" w:eastAsia="Times New Roman" w:hAnsi="Times New Roman" w:cs="Times New Roman"/>
          <w:lang w:eastAsia="pl-PL"/>
        </w:rPr>
        <w:b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15. Ofertę składamy na  ………………. kolejno ponumerowanych stronach/kartkach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16. Załącznikami do niniejszej oferty są dokumenty wymagane w SIWZ: </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jc w:val="right"/>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spacing w:after="0" w:line="240" w:lineRule="auto"/>
        <w:rPr>
          <w:rFonts w:ascii="Times New Roman" w:eastAsia="Times New Roman" w:hAnsi="Times New Roman" w:cs="Times New Roman"/>
          <w:lang w:eastAsia="pl-PL"/>
        </w:rPr>
        <w:sectPr w:rsidR="0019130C" w:rsidRPr="0019130C" w:rsidSect="001A26BC">
          <w:headerReference w:type="default" r:id="rId6"/>
          <w:footerReference w:type="even" r:id="rId7"/>
          <w:footerReference w:type="default" r:id="rId8"/>
          <w:headerReference w:type="first" r:id="rId9"/>
          <w:pgSz w:w="11906" w:h="16838" w:code="9"/>
          <w:pgMar w:top="1191" w:right="851" w:bottom="851" w:left="851" w:header="709" w:footer="709" w:gutter="0"/>
          <w:cols w:space="708"/>
        </w:sectPr>
      </w:pPr>
      <w:r w:rsidRPr="0019130C">
        <w:rPr>
          <w:rFonts w:ascii="Times New Roman" w:eastAsia="Times New Roman" w:hAnsi="Times New Roman" w:cs="Times New Roman"/>
          <w:lang w:eastAsia="pl-PL"/>
        </w:rPr>
        <w:t>/DATA,  PIECZĘĆ, PODPIS WYKONAWCY/</w:t>
      </w:r>
    </w:p>
    <w:p w:rsidR="0019130C" w:rsidRPr="0019130C" w:rsidRDefault="0019130C" w:rsidP="0019130C">
      <w:pPr>
        <w:spacing w:after="0" w:line="240" w:lineRule="auto"/>
        <w:rPr>
          <w:rFonts w:ascii="Times New Roman" w:eastAsia="Times New Roman" w:hAnsi="Times New Roman" w:cs="Times New Roman"/>
          <w:lang w:eastAsia="pl-PL"/>
        </w:rPr>
      </w:pPr>
    </w:p>
    <w:p w:rsidR="0019130C" w:rsidRPr="0019130C" w:rsidRDefault="0019130C" w:rsidP="0019130C">
      <w:pPr>
        <w:tabs>
          <w:tab w:val="left" w:pos="6804"/>
        </w:tabs>
        <w:spacing w:after="0" w:line="240" w:lineRule="auto"/>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b/>
          <w:i/>
          <w:u w:val="single"/>
          <w:lang w:eastAsia="pl-PL"/>
        </w:rPr>
      </w:pPr>
    </w:p>
    <w:p w:rsidR="0019130C" w:rsidRPr="0019130C" w:rsidRDefault="0019130C" w:rsidP="0019130C">
      <w:pPr>
        <w:tabs>
          <w:tab w:val="left" w:pos="6804"/>
        </w:tabs>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UMOWA NR 16/P/2014- projekt </w:t>
      </w:r>
    </w:p>
    <w:p w:rsidR="0019130C" w:rsidRPr="0019130C" w:rsidRDefault="0019130C" w:rsidP="0019130C">
      <w:pPr>
        <w:autoSpaceDE w:val="0"/>
        <w:autoSpaceDN w:val="0"/>
        <w:adjustRightInd w:val="0"/>
        <w:spacing w:after="0" w:line="240" w:lineRule="auto"/>
        <w:ind w:left="2832" w:firstLine="708"/>
        <w:rPr>
          <w:rFonts w:ascii="Times New Roman" w:eastAsia="Times New Roman" w:hAnsi="Times New Roman" w:cs="Times New Roman"/>
          <w:lang w:eastAsia="pl-PL"/>
        </w:rPr>
      </w:pP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Podpisana w dniu ………………..r. we Wrocławiu pomiędzy:</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Regionalnym Centrum Krwiodawstwa i Krwiolecznictwa im. prof. dr hab. Tadeusza </w:t>
      </w:r>
      <w:proofErr w:type="spellStart"/>
      <w:r w:rsidRPr="0019130C">
        <w:rPr>
          <w:rFonts w:ascii="Times New Roman" w:eastAsia="Times New Roman" w:hAnsi="Times New Roman" w:cs="Times New Roman"/>
          <w:b/>
          <w:lang w:eastAsia="pl-PL"/>
        </w:rPr>
        <w:t>Dorobisza</w:t>
      </w:r>
      <w:proofErr w:type="spellEnd"/>
      <w:r w:rsidRPr="0019130C">
        <w:rPr>
          <w:rFonts w:ascii="Times New Roman" w:eastAsia="Times New Roman" w:hAnsi="Times New Roman" w:cs="Times New Roman"/>
          <w:b/>
          <w:lang w:eastAsia="pl-PL"/>
        </w:rPr>
        <w:t xml:space="preserve">  we Wrocławiu, </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ul. Czerwonego Krzyża 5/9, </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50-345 Wrocław </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 zarejestrowanym  w Sądzie Rejonowym dla Wrocławia- Fabrycznej we Wrocławiu VI Wydział Gospodarczy KRS pod numerem  0000034677 </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zwanym w treści umowy „Zamawiającym”, w imieniu, którego działa:</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Dyrektor – Ryszard Kozłowski</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a:</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wpisana do Krajowego Rejestru Sadowego pod nr  …………………. w Sądzie Rejonowym dla ………………………………………………</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zwana dalej „Wykonawca” , którego reprezentuje:</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keepNext/>
        <w:tabs>
          <w:tab w:val="left" w:pos="1440"/>
        </w:tabs>
        <w:spacing w:after="0" w:line="240" w:lineRule="auto"/>
        <w:jc w:val="both"/>
        <w:outlineLvl w:val="0"/>
        <w:rPr>
          <w:rFonts w:ascii="Times New Roman" w:eastAsia="Times New Roman" w:hAnsi="Times New Roman" w:cs="Times New Roman"/>
          <w:b/>
          <w:lang w:eastAsia="pl-PL"/>
        </w:rPr>
      </w:pPr>
      <w:r w:rsidRPr="0019130C">
        <w:rPr>
          <w:rFonts w:ascii="Times New Roman" w:eastAsia="Times New Roman" w:hAnsi="Times New Roman" w:cs="Times New Roman"/>
          <w:lang w:eastAsia="pl-PL"/>
        </w:rPr>
        <w:t>Niniejsza umowa została poprzedzona postępowaniem w trybie przetargu nieograniczonego zgodnie z przepisami ustawy z dnia 29 stycznia 2004 r. prawo zamówień publicznych (</w:t>
      </w:r>
      <w:r w:rsidRPr="0019130C">
        <w:rPr>
          <w:rFonts w:ascii="Times New Roman" w:eastAsia="Times New Roman" w:hAnsi="Times New Roman" w:cs="Times New Roman"/>
          <w:b/>
          <w:lang w:eastAsia="pl-PL"/>
        </w:rPr>
        <w:t xml:space="preserve"> </w:t>
      </w:r>
      <w:proofErr w:type="spellStart"/>
      <w:r w:rsidRPr="0019130C">
        <w:rPr>
          <w:rFonts w:ascii="Times New Roman" w:eastAsia="Times New Roman" w:hAnsi="Times New Roman" w:cs="Times New Roman"/>
          <w:b/>
          <w:lang w:eastAsia="pl-PL"/>
        </w:rPr>
        <w:t>Dz.U</w:t>
      </w:r>
      <w:proofErr w:type="spellEnd"/>
      <w:r w:rsidRPr="0019130C">
        <w:rPr>
          <w:rFonts w:ascii="Times New Roman" w:eastAsia="Times New Roman" w:hAnsi="Times New Roman" w:cs="Times New Roman"/>
          <w:b/>
          <w:lang w:eastAsia="pl-PL"/>
        </w:rPr>
        <w:t xml:space="preserve">. z 2013, poz. 907 ze zm.) </w:t>
      </w:r>
      <w:r w:rsidRPr="0019130C">
        <w:rPr>
          <w:rFonts w:ascii="Times New Roman" w:eastAsia="Times New Roman" w:hAnsi="Times New Roman" w:cs="Times New Roman"/>
          <w:lang w:eastAsia="pl-PL"/>
        </w:rPr>
        <w:t xml:space="preserve"> zwanej dalej „Ustawą” na: </w:t>
      </w:r>
      <w:r w:rsidRPr="0019130C">
        <w:rPr>
          <w:rFonts w:ascii="Times New Roman" w:eastAsia="Times New Roman" w:hAnsi="Times New Roman" w:cs="Times New Roman"/>
          <w:b/>
          <w:lang w:eastAsia="pl-PL"/>
        </w:rPr>
        <w:t xml:space="preserve">„Dostawa  3 stanowiskowego systemu do szokowego mrożenia osocza w pięciu niezależnych cyklach, w pojemnikach o różnych pojemnościach dla  Regionalnego Centrum Krwiodawstwa i Krwiolecznictwa im. prof. dr hab. Tadeusza </w:t>
      </w:r>
      <w:proofErr w:type="spellStart"/>
      <w:r w:rsidRPr="0019130C">
        <w:rPr>
          <w:rFonts w:ascii="Times New Roman" w:eastAsia="Times New Roman" w:hAnsi="Times New Roman" w:cs="Times New Roman"/>
          <w:b/>
          <w:lang w:eastAsia="pl-PL"/>
        </w:rPr>
        <w:t>Dorobisza</w:t>
      </w:r>
      <w:proofErr w:type="spellEnd"/>
      <w:r w:rsidRPr="0019130C">
        <w:rPr>
          <w:rFonts w:ascii="Times New Roman" w:eastAsia="Times New Roman" w:hAnsi="Times New Roman" w:cs="Times New Roman"/>
          <w:b/>
          <w:lang w:eastAsia="pl-PL"/>
        </w:rPr>
        <w:t xml:space="preserve"> we Wrocławiu”  – nr sprawy 16/P/2014</w:t>
      </w:r>
    </w:p>
    <w:p w:rsidR="0019130C" w:rsidRPr="0019130C" w:rsidRDefault="0019130C" w:rsidP="0019130C">
      <w:pPr>
        <w:keepNext/>
        <w:tabs>
          <w:tab w:val="left" w:pos="1440"/>
        </w:tabs>
        <w:spacing w:after="0" w:line="240" w:lineRule="auto"/>
        <w:jc w:val="both"/>
        <w:outlineLvl w:val="0"/>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ab/>
      </w:r>
    </w:p>
    <w:p w:rsidR="0019130C" w:rsidRPr="0019130C" w:rsidRDefault="0019130C" w:rsidP="0019130C">
      <w:pPr>
        <w:keepNext/>
        <w:tabs>
          <w:tab w:val="left" w:pos="1440"/>
        </w:tabs>
        <w:spacing w:after="0" w:line="240" w:lineRule="auto"/>
        <w:jc w:val="both"/>
        <w:outlineLvl w:val="0"/>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zgodnie z wymaganiami określonymi w niniejszej Specyfikacji Istotnych Warunków Zamówienia, zwanej dalej „SIWZ”.</w:t>
      </w:r>
    </w:p>
    <w:p w:rsidR="0019130C" w:rsidRPr="0019130C" w:rsidRDefault="0019130C" w:rsidP="0019130C">
      <w:pPr>
        <w:keepNext/>
        <w:tabs>
          <w:tab w:val="left" w:pos="1440"/>
        </w:tabs>
        <w:spacing w:after="0" w:line="240" w:lineRule="auto"/>
        <w:jc w:val="both"/>
        <w:outlineLvl w:val="0"/>
        <w:rPr>
          <w:rFonts w:ascii="Times New Roman" w:eastAsia="Times New Roman" w:hAnsi="Times New Roman" w:cs="Times New Roman"/>
          <w:color w:val="000000"/>
          <w:u w:val="single"/>
          <w:lang w:eastAsia="pl-PL"/>
        </w:rPr>
      </w:pPr>
      <w:r w:rsidRPr="0019130C">
        <w:rPr>
          <w:rFonts w:ascii="Times New Roman" w:eastAsia="Times New Roman" w:hAnsi="Times New Roman" w:cs="Times New Roman"/>
          <w:color w:val="000000"/>
          <w:u w:val="single"/>
          <w:lang w:eastAsia="pl-PL"/>
        </w:rPr>
        <w:t xml:space="preserve">Specyfikacja Istotnych Warunków Zamówienia nr 16/P/2014 oraz oferta Wykonawcy  z dnia …………. stanowią integralną część umowy, a postanowienia oraz  oświadczenia w nich zawarte są dla Wykonawcy wiążące.    </w:t>
      </w:r>
    </w:p>
    <w:p w:rsidR="0019130C" w:rsidRPr="0019130C" w:rsidRDefault="0019130C" w:rsidP="0019130C">
      <w:pPr>
        <w:spacing w:after="0" w:line="240" w:lineRule="auto"/>
        <w:jc w:val="both"/>
        <w:rPr>
          <w:rFonts w:ascii="Times New Roman" w:eastAsia="Times New Roman" w:hAnsi="Times New Roman" w:cs="Times New Roman"/>
          <w:color w:val="000000"/>
          <w:lang w:eastAsia="pl-PL"/>
        </w:rPr>
      </w:pP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1</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przedmiot umowy</w:t>
      </w:r>
    </w:p>
    <w:p w:rsidR="0019130C" w:rsidRPr="0019130C" w:rsidRDefault="0019130C" w:rsidP="0019130C">
      <w:pPr>
        <w:spacing w:after="0" w:line="240" w:lineRule="auto"/>
        <w:jc w:val="both"/>
        <w:rPr>
          <w:rFonts w:ascii="Times New Roman" w:eastAsia="Times New Roman" w:hAnsi="Times New Roman" w:cs="Times New Roman"/>
          <w:bCs/>
          <w:color w:val="000000"/>
          <w:lang w:eastAsia="pl-PL"/>
        </w:rPr>
      </w:pPr>
      <w:r w:rsidRPr="0019130C">
        <w:rPr>
          <w:rFonts w:ascii="Times New Roman" w:eastAsia="Times New Roman" w:hAnsi="Times New Roman" w:cs="Times New Roman"/>
          <w:b/>
          <w:lang w:eastAsia="pl-PL"/>
        </w:rPr>
        <w:t>1.1.</w:t>
      </w:r>
      <w:r w:rsidRPr="0019130C">
        <w:rPr>
          <w:rFonts w:ascii="Times New Roman" w:eastAsia="Times New Roman" w:hAnsi="Times New Roman" w:cs="Times New Roman"/>
          <w:lang w:eastAsia="pl-PL"/>
        </w:rPr>
        <w:t xml:space="preserve"> Przedmiotem umowy jest </w:t>
      </w:r>
      <w:r w:rsidRPr="0019130C">
        <w:rPr>
          <w:rFonts w:ascii="Times New Roman" w:eastAsia="Times New Roman" w:hAnsi="Times New Roman" w:cs="Times New Roman"/>
          <w:bCs/>
          <w:color w:val="000000"/>
          <w:lang w:eastAsia="pl-PL"/>
        </w:rPr>
        <w:t xml:space="preserve">dostawa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Nazwa urządzeń………………….</w:t>
      </w:r>
    </w:p>
    <w:p w:rsidR="0019130C" w:rsidRPr="0019130C" w:rsidRDefault="0019130C" w:rsidP="0019130C">
      <w:pPr>
        <w:spacing w:after="0" w:line="240" w:lineRule="auto"/>
        <w:jc w:val="both"/>
        <w:rPr>
          <w:rFonts w:ascii="Times New Roman" w:eastAsia="Times New Roman" w:hAnsi="Times New Roman" w:cs="Times New Roman"/>
          <w:color w:val="000000"/>
          <w:lang w:eastAsia="pl-PL"/>
        </w:rPr>
      </w:pPr>
      <w:r w:rsidRPr="0019130C">
        <w:rPr>
          <w:rFonts w:ascii="Times New Roman" w:eastAsia="Times New Roman" w:hAnsi="Times New Roman" w:cs="Times New Roman"/>
          <w:lang w:eastAsia="pl-PL"/>
        </w:rPr>
        <w:t>Producent…………………………..</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1.2.</w:t>
      </w:r>
      <w:r w:rsidRPr="0019130C">
        <w:rPr>
          <w:rFonts w:ascii="Times New Roman" w:eastAsia="Times New Roman" w:hAnsi="Times New Roman" w:cs="Times New Roman"/>
          <w:lang w:eastAsia="pl-PL"/>
        </w:rPr>
        <w:t>Wykonawca w ramach niniejszej umowy zobowiązuje się do:</w:t>
      </w:r>
    </w:p>
    <w:p w:rsidR="0019130C" w:rsidRPr="0019130C" w:rsidRDefault="0019130C" w:rsidP="0019130C">
      <w:pPr>
        <w:numPr>
          <w:ilvl w:val="0"/>
          <w:numId w:val="40"/>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dostarczenia urządzeń wraz z osprzętem (m.in. z zestawem komputerowym) i dokumentacją do wskazanego miejsca w siedzibie Zamawiającego, ul. Czerwonego Krzyża 5/9 we Wrocławiu w terminie nie później niż </w:t>
      </w:r>
      <w:r w:rsidRPr="0019130C">
        <w:rPr>
          <w:rFonts w:ascii="Times New Roman" w:eastAsia="Times New Roman" w:hAnsi="Times New Roman" w:cs="Times New Roman"/>
          <w:b/>
          <w:lang w:eastAsia="pl-PL"/>
        </w:rPr>
        <w:t xml:space="preserve">do 6 miesięcy </w:t>
      </w:r>
      <w:r w:rsidRPr="0019130C">
        <w:rPr>
          <w:rFonts w:ascii="Times New Roman" w:eastAsia="Times New Roman" w:hAnsi="Times New Roman" w:cs="Times New Roman"/>
          <w:lang w:eastAsia="pl-PL"/>
        </w:rPr>
        <w:t>od dnia podpisania umowy, przy czym dokładna data  i godzina dostawy  zostanie uzgodniona wcześniej z Zamawiającym.</w:t>
      </w:r>
    </w:p>
    <w:p w:rsidR="0019130C" w:rsidRPr="0019130C" w:rsidRDefault="0019130C" w:rsidP="0019130C">
      <w:pPr>
        <w:numPr>
          <w:ilvl w:val="0"/>
          <w:numId w:val="40"/>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uruchomienia i zainstalowania urządzeń wraz z osprzętem i oprogramowania obsługującego proces mrożenia </w:t>
      </w:r>
    </w:p>
    <w:p w:rsidR="0019130C" w:rsidRPr="0019130C" w:rsidRDefault="0019130C" w:rsidP="0019130C">
      <w:pPr>
        <w:numPr>
          <w:ilvl w:val="0"/>
          <w:numId w:val="40"/>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podłączenie do systemu „Bank Krwi” i zapewnienia prawidłowej transmisji danych do systemu „Bank Krwi” oraz przeprowadzenie walidacji tej transmisji</w:t>
      </w:r>
    </w:p>
    <w:p w:rsidR="0019130C" w:rsidRPr="0019130C" w:rsidRDefault="0019130C" w:rsidP="0019130C">
      <w:pPr>
        <w:numPr>
          <w:ilvl w:val="0"/>
          <w:numId w:val="40"/>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wykonanie udokumentowanej kwalifikacji instalacyjnej, operacyjnej i procesowej (kwalifikacja procesowa we współpracy z Zamawiającym) zgodnie z aktualnie obowiązującymi wymaganiami Dobrej Praktyki Wytwarzania (GMP)</w:t>
      </w:r>
    </w:p>
    <w:p w:rsidR="0019130C" w:rsidRPr="0019130C" w:rsidRDefault="0019130C" w:rsidP="0019130C">
      <w:pPr>
        <w:numPr>
          <w:ilvl w:val="0"/>
          <w:numId w:val="40"/>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przeprowadzenie walidacji oprogramowania obsługującego proces mrożenia w zakresie </w:t>
      </w:r>
      <w:proofErr w:type="spellStart"/>
      <w:r w:rsidRPr="0019130C">
        <w:rPr>
          <w:rFonts w:ascii="Times New Roman" w:eastAsia="Times New Roman" w:hAnsi="Times New Roman" w:cs="Times New Roman"/>
          <w:lang w:eastAsia="pl-PL"/>
        </w:rPr>
        <w:t>przesyłu</w:t>
      </w:r>
      <w:proofErr w:type="spellEnd"/>
      <w:r w:rsidRPr="0019130C">
        <w:rPr>
          <w:rFonts w:ascii="Times New Roman" w:eastAsia="Times New Roman" w:hAnsi="Times New Roman" w:cs="Times New Roman"/>
          <w:lang w:eastAsia="pl-PL"/>
        </w:rPr>
        <w:t xml:space="preserve"> danych z urządzeń</w:t>
      </w:r>
    </w:p>
    <w:p w:rsidR="0019130C" w:rsidRPr="0019130C" w:rsidRDefault="0019130C" w:rsidP="0019130C">
      <w:pPr>
        <w:numPr>
          <w:ilvl w:val="0"/>
          <w:numId w:val="40"/>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przeszkolenia personelu  wskazanego przez Zamawiającego w zakresie obsługi, eksploatacji i konserwacji urządzeń oraz tzw. trenera mogącego szkolić innych. </w:t>
      </w:r>
    </w:p>
    <w:p w:rsidR="0019130C" w:rsidRPr="0019130C" w:rsidRDefault="0019130C" w:rsidP="0019130C">
      <w:pPr>
        <w:numPr>
          <w:ilvl w:val="0"/>
          <w:numId w:val="40"/>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lastRenderedPageBreak/>
        <w:t xml:space="preserve">oraz podpisania Protokołu Odbioru  zawierającego spełnienie punktów (a-f)  nie później niż </w:t>
      </w:r>
      <w:r w:rsidRPr="0019130C">
        <w:rPr>
          <w:rFonts w:ascii="Times New Roman" w:eastAsia="Times New Roman" w:hAnsi="Times New Roman" w:cs="Times New Roman"/>
          <w:b/>
          <w:lang w:eastAsia="pl-PL"/>
        </w:rPr>
        <w:t xml:space="preserve">do 6 miesięcy  </w:t>
      </w:r>
      <w:r w:rsidRPr="0019130C">
        <w:rPr>
          <w:rFonts w:ascii="Times New Roman" w:eastAsia="Times New Roman" w:hAnsi="Times New Roman" w:cs="Times New Roman"/>
          <w:lang w:eastAsia="pl-PL"/>
        </w:rPr>
        <w:t>od dnia podpisania umowy.</w:t>
      </w: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1.3.</w:t>
      </w:r>
      <w:r w:rsidRPr="0019130C">
        <w:rPr>
          <w:rFonts w:ascii="Times New Roman" w:eastAsia="Times New Roman" w:hAnsi="Times New Roman" w:cs="Times New Roman"/>
          <w:lang w:eastAsia="pl-PL"/>
        </w:rPr>
        <w:t xml:space="preserve"> Ze względu na prowadzoną produkcję składników krwi w pomieszczeniu przeznaczonym do instalacji nowych urządzeń, wszelkie prace związane z dostawą,  instalacją, uruchomieniem i kwalifikacją nowych urządzeń nie mogą zakłócać bieżącej pracy w pracowni.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Nie ma również  możliwości wyłączenia pracowni z użytkowania poza wyznaczonymi godzinami tj. od soboty od godziny 15:00 do poniedziałku do godziny 11:00.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Wykonawca wszelkie obowiązki wynikające z niemniejszego zamówienia musi wykonywać w porozumieniu z wyznaczoną osobą ze strony Zamawiającego.  </w:t>
      </w: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1.4.</w:t>
      </w:r>
      <w:r w:rsidRPr="0019130C">
        <w:rPr>
          <w:rFonts w:ascii="Times New Roman" w:eastAsia="Times New Roman" w:hAnsi="Times New Roman" w:cs="Times New Roman"/>
          <w:lang w:eastAsia="pl-PL"/>
        </w:rPr>
        <w:t xml:space="preserve">Transport przedmiotu zamówienia nastąpi transportem zapewnionym przez Wykonawcę i na jego koszt. </w:t>
      </w:r>
    </w:p>
    <w:p w:rsidR="0019130C" w:rsidRPr="0019130C" w:rsidRDefault="0019130C" w:rsidP="0019130C">
      <w:pPr>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1.5.</w:t>
      </w:r>
      <w:r w:rsidRPr="0019130C">
        <w:rPr>
          <w:rFonts w:ascii="Times New Roman" w:eastAsia="Times New Roman" w:hAnsi="Times New Roman" w:cs="Times New Roman"/>
          <w:lang w:eastAsia="pl-PL"/>
        </w:rPr>
        <w:t xml:space="preserve"> Wykonawca zapewni rozładunek i transport wewnętrzny dostarczonego sprzętu do miejsca wskazanego w siedzibie Zamawiającego.</w:t>
      </w:r>
    </w:p>
    <w:p w:rsidR="0019130C" w:rsidRPr="0019130C" w:rsidRDefault="0019130C" w:rsidP="0019130C">
      <w:pPr>
        <w:spacing w:line="240" w:lineRule="auto"/>
        <w:contextualSpacing/>
        <w:rPr>
          <w:rFonts w:ascii="Times New Roman" w:eastAsia="Calibri" w:hAnsi="Times New Roman" w:cs="Times New Roman"/>
        </w:rPr>
      </w:pPr>
      <w:r w:rsidRPr="0019130C">
        <w:rPr>
          <w:rFonts w:ascii="Times New Roman" w:eastAsia="Calibri" w:hAnsi="Times New Roman" w:cs="Times New Roman"/>
          <w:b/>
        </w:rPr>
        <w:t>1.6.</w:t>
      </w:r>
      <w:r w:rsidRPr="0019130C">
        <w:rPr>
          <w:rFonts w:ascii="Times New Roman" w:eastAsia="Calibri" w:hAnsi="Times New Roman" w:cs="Times New Roman"/>
        </w:rPr>
        <w:t xml:space="preserve"> Wykonawca wraz z dostawą urządzeń dostarczy niezbędną dokumentację </w:t>
      </w:r>
      <w:proofErr w:type="spellStart"/>
      <w:r w:rsidRPr="0019130C">
        <w:rPr>
          <w:rFonts w:ascii="Times New Roman" w:eastAsia="Calibri" w:hAnsi="Times New Roman" w:cs="Times New Roman"/>
        </w:rPr>
        <w:t>tj</w:t>
      </w:r>
      <w:proofErr w:type="spellEnd"/>
      <w:r w:rsidRPr="0019130C">
        <w:rPr>
          <w:rFonts w:ascii="Times New Roman" w:eastAsia="Calibri" w:hAnsi="Times New Roman" w:cs="Times New Roman"/>
        </w:rPr>
        <w:t>:</w:t>
      </w:r>
    </w:p>
    <w:p w:rsidR="0019130C" w:rsidRPr="0019130C" w:rsidRDefault="0019130C" w:rsidP="0019130C">
      <w:pPr>
        <w:numPr>
          <w:ilvl w:val="0"/>
          <w:numId w:val="28"/>
        </w:numPr>
        <w:spacing w:after="0" w:line="240" w:lineRule="auto"/>
        <w:ind w:left="1984" w:hanging="357"/>
        <w:contextualSpacing/>
        <w:rPr>
          <w:rFonts w:ascii="Times New Roman" w:eastAsia="Calibri" w:hAnsi="Times New Roman" w:cs="Times New Roman"/>
        </w:rPr>
      </w:pPr>
      <w:r w:rsidRPr="0019130C">
        <w:rPr>
          <w:rFonts w:ascii="Times New Roman" w:eastAsia="Calibri" w:hAnsi="Times New Roman" w:cs="Times New Roman"/>
        </w:rPr>
        <w:t>instrukcję obsługi wraz z instrukcją postępowania w wypadku awarii i błędów, eksploatacji i konserwacji urządzenia w języku polskim</w:t>
      </w:r>
    </w:p>
    <w:p w:rsidR="0019130C" w:rsidRPr="0019130C" w:rsidRDefault="0019130C" w:rsidP="0019130C">
      <w:pPr>
        <w:numPr>
          <w:ilvl w:val="0"/>
          <w:numId w:val="28"/>
        </w:numPr>
        <w:spacing w:after="0" w:line="240" w:lineRule="auto"/>
        <w:ind w:left="1984" w:hanging="357"/>
        <w:contextualSpacing/>
        <w:rPr>
          <w:rFonts w:ascii="Times New Roman" w:eastAsia="Calibri" w:hAnsi="Times New Roman" w:cs="Times New Roman"/>
        </w:rPr>
      </w:pPr>
      <w:r w:rsidRPr="0019130C">
        <w:rPr>
          <w:rFonts w:ascii="Times New Roman" w:eastAsia="Calibri" w:hAnsi="Times New Roman" w:cs="Times New Roman"/>
        </w:rPr>
        <w:t>dokumentację   techniczną (rysunki, schematy, itp.)</w:t>
      </w:r>
    </w:p>
    <w:p w:rsidR="0019130C" w:rsidRPr="0019130C" w:rsidRDefault="0019130C" w:rsidP="0019130C">
      <w:pPr>
        <w:numPr>
          <w:ilvl w:val="0"/>
          <w:numId w:val="28"/>
        </w:numPr>
        <w:spacing w:after="0" w:line="240" w:lineRule="auto"/>
        <w:ind w:left="1984" w:hanging="357"/>
        <w:contextualSpacing/>
        <w:rPr>
          <w:rFonts w:ascii="Times New Roman" w:eastAsia="Calibri" w:hAnsi="Times New Roman" w:cs="Times New Roman"/>
        </w:rPr>
      </w:pPr>
      <w:r w:rsidRPr="0019130C">
        <w:rPr>
          <w:rFonts w:ascii="Times New Roman" w:eastAsia="Calibri" w:hAnsi="Times New Roman" w:cs="Times New Roman"/>
        </w:rPr>
        <w:t>kartę gwarancyjną urządzeń– szczegółowy opis gwarancji i wynikające z niej  przywileje (zapisy w gwarancji nie mogą  być gorsze niż zapisy w  SIWZ dotyczące gwarancji)</w:t>
      </w:r>
    </w:p>
    <w:p w:rsidR="0019130C" w:rsidRPr="0019130C" w:rsidRDefault="0019130C" w:rsidP="0019130C">
      <w:pPr>
        <w:numPr>
          <w:ilvl w:val="0"/>
          <w:numId w:val="28"/>
        </w:numPr>
        <w:spacing w:after="0" w:line="240" w:lineRule="auto"/>
        <w:ind w:left="1984" w:hanging="357"/>
        <w:contextualSpacing/>
        <w:rPr>
          <w:rFonts w:ascii="Times New Roman" w:eastAsia="Calibri" w:hAnsi="Times New Roman" w:cs="Times New Roman"/>
        </w:rPr>
      </w:pPr>
      <w:r w:rsidRPr="0019130C">
        <w:rPr>
          <w:rFonts w:ascii="Times New Roman" w:eastAsia="Calibri" w:hAnsi="Times New Roman" w:cs="Times New Roman"/>
        </w:rPr>
        <w:t>wykaz prac i konserwacji wykonywanych w ramach przeglądów i walidacji urządzeń</w:t>
      </w:r>
    </w:p>
    <w:p w:rsidR="0019130C" w:rsidRPr="0019130C" w:rsidRDefault="0019130C" w:rsidP="0019130C">
      <w:pPr>
        <w:numPr>
          <w:ilvl w:val="0"/>
          <w:numId w:val="28"/>
        </w:numPr>
        <w:spacing w:after="0" w:line="240" w:lineRule="auto"/>
        <w:ind w:left="1984" w:hanging="357"/>
        <w:rPr>
          <w:rFonts w:ascii="Times New Roman" w:eastAsia="Calibri" w:hAnsi="Times New Roman" w:cs="Times New Roman"/>
          <w:b/>
        </w:rPr>
      </w:pPr>
      <w:r w:rsidRPr="0019130C">
        <w:rPr>
          <w:rFonts w:ascii="Times New Roman" w:eastAsia="Calibri" w:hAnsi="Times New Roman" w:cs="Times New Roman"/>
        </w:rPr>
        <w:t xml:space="preserve">świadectwa wzorcowania przyrządów pomiarowych używanych przez Wykonawcę w trakcie walidacji </w:t>
      </w:r>
    </w:p>
    <w:p w:rsidR="0019130C" w:rsidRPr="0019130C" w:rsidRDefault="0019130C" w:rsidP="0019130C">
      <w:pPr>
        <w:numPr>
          <w:ilvl w:val="0"/>
          <w:numId w:val="28"/>
        </w:numPr>
        <w:spacing w:after="0" w:line="240" w:lineRule="auto"/>
        <w:ind w:left="1984" w:hanging="357"/>
        <w:rPr>
          <w:rFonts w:ascii="Times New Roman" w:eastAsia="Calibri" w:hAnsi="Times New Roman" w:cs="Times New Roman"/>
        </w:rPr>
      </w:pPr>
      <w:r w:rsidRPr="0019130C">
        <w:rPr>
          <w:rFonts w:ascii="Times New Roman" w:eastAsia="Calibri" w:hAnsi="Times New Roman" w:cs="Times New Roman"/>
        </w:rPr>
        <w:t>deklaracje zgodności CE z normami UE potwierdzająca oznakowanie oferowanego sprzętu znakiem CE   - dotyczy: komputera, monitora, drukarki, skanera.</w:t>
      </w:r>
    </w:p>
    <w:p w:rsidR="0019130C" w:rsidRPr="0019130C" w:rsidRDefault="0019130C" w:rsidP="0019130C">
      <w:pPr>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2</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wynagrodzenie i warunki płatności</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 xml:space="preserve">2.1.  </w:t>
      </w:r>
      <w:r w:rsidRPr="0019130C">
        <w:rPr>
          <w:rFonts w:ascii="Times New Roman" w:eastAsia="Times New Roman" w:hAnsi="Times New Roman" w:cs="Times New Roman"/>
          <w:lang w:eastAsia="pl-PL"/>
        </w:rPr>
        <w:t>Łączne wynagrodzenie Wykonawcy z tytułu dostawy przedmiotu zamówienia oraz wykonania obowiązków i spełnienie wymagań, o których mowa w rozdziale I w SIWZ wynosi stanowi:</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netto: …………………………….PLN</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 xml:space="preserve">(słownie: ……………………..………………….…..……….……………………….PLN), </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 xml:space="preserve">brutto: ….………….………….….PLN </w:t>
      </w: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p>
    <w:p w:rsidR="0019130C" w:rsidRPr="0019130C" w:rsidRDefault="0019130C" w:rsidP="0019130C">
      <w:pPr>
        <w:spacing w:after="0" w:line="240" w:lineRule="auto"/>
        <w:ind w:left="60"/>
        <w:jc w:val="both"/>
        <w:rPr>
          <w:rFonts w:ascii="Times New Roman" w:eastAsia="Times New Roman" w:hAnsi="Times New Roman" w:cs="Times New Roman"/>
          <w:b/>
          <w:color w:val="000000"/>
          <w:lang w:eastAsia="pl-PL"/>
        </w:rPr>
      </w:pPr>
      <w:r w:rsidRPr="0019130C">
        <w:rPr>
          <w:rFonts w:ascii="Times New Roman" w:eastAsia="Times New Roman" w:hAnsi="Times New Roman" w:cs="Times New Roman"/>
          <w:b/>
          <w:color w:val="000000"/>
          <w:lang w:eastAsia="pl-PL"/>
        </w:rPr>
        <w:t xml:space="preserve">(słownie: ……………………..………………….…..……….……………………….PLN), </w:t>
      </w:r>
    </w:p>
    <w:p w:rsidR="0019130C" w:rsidRPr="0019130C" w:rsidRDefault="0019130C" w:rsidP="0019130C">
      <w:pPr>
        <w:tabs>
          <w:tab w:val="left" w:pos="120"/>
        </w:tabs>
        <w:spacing w:after="0" w:line="240" w:lineRule="auto"/>
        <w:rPr>
          <w:rFonts w:ascii="Times New Roman" w:eastAsia="Times New Roman" w:hAnsi="Times New Roman" w:cs="Times New Roman"/>
          <w:lang w:eastAsia="pl-PL"/>
        </w:rPr>
      </w:pP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2.2.</w:t>
      </w:r>
      <w:r w:rsidRPr="0019130C">
        <w:rPr>
          <w:rFonts w:ascii="Times New Roman" w:eastAsia="Times New Roman" w:hAnsi="Times New Roman" w:cs="Times New Roman"/>
          <w:lang w:eastAsia="pl-PL"/>
        </w:rPr>
        <w:t xml:space="preserve"> Wynagrodzenie, o którym mowa w pkt 2.1 rozumiane jest jako DDP (zgodnie z  </w:t>
      </w:r>
      <w:proofErr w:type="spellStart"/>
      <w:r w:rsidRPr="0019130C">
        <w:rPr>
          <w:rFonts w:ascii="Times New Roman" w:eastAsia="Times New Roman" w:hAnsi="Times New Roman" w:cs="Times New Roman"/>
          <w:lang w:eastAsia="pl-PL"/>
        </w:rPr>
        <w:t>Incoterms</w:t>
      </w:r>
      <w:proofErr w:type="spellEnd"/>
      <w:r w:rsidRPr="0019130C">
        <w:rPr>
          <w:rFonts w:ascii="Times New Roman" w:eastAsia="Times New Roman" w:hAnsi="Times New Roman" w:cs="Times New Roman"/>
          <w:lang w:eastAsia="pl-PL"/>
        </w:rPr>
        <w:t xml:space="preserve"> 2010) obejmuje między innymi, ale nie wyłącznie:</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a/ wartość przedmiotu umowy wraz z wieloetapowymi kwalifikacjami, walidacjami i instalacjami; przeglądami i walidacjami; zestawem komputerowym do obsługi procesu mrożenia.</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b/koszty transportu zagranicznego (o ile wystąpią) i krajowego do siedziby Zamawiającego,</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c/ koszty ubezpieczenia towaru za granicą (o ile wystąpią)i w kraju do czasu przekazania go do  </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Zamawiającego,</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d/ koszty opakowania i znakowania wymaganego do przewozu (o ile wystąpią),</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e/ koszty załadunku i rozładunku w miejscu wskazanym przez </w:t>
      </w:r>
      <w:proofErr w:type="spellStart"/>
      <w:r w:rsidRPr="0019130C">
        <w:rPr>
          <w:rFonts w:ascii="Times New Roman" w:eastAsia="Times New Roman" w:hAnsi="Times New Roman" w:cs="Times New Roman"/>
          <w:lang w:eastAsia="pl-PL"/>
        </w:rPr>
        <w:t>Zamawiajacego</w:t>
      </w:r>
      <w:proofErr w:type="spellEnd"/>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f/ cło i koszty odprawy celnej (o ile wystąpi)</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g/ koszty kontroli międzynarodowej (o ile wystąpi),</w:t>
      </w:r>
    </w:p>
    <w:p w:rsidR="0019130C" w:rsidRPr="0019130C" w:rsidRDefault="0019130C" w:rsidP="0019130C">
      <w:pPr>
        <w:tabs>
          <w:tab w:val="num" w:pos="0"/>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h/ podatek VAT.</w:t>
      </w: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2.3.</w:t>
      </w:r>
      <w:r w:rsidRPr="0019130C">
        <w:rPr>
          <w:rFonts w:ascii="Times New Roman" w:eastAsia="Times New Roman" w:hAnsi="Times New Roman" w:cs="Times New Roman"/>
          <w:lang w:eastAsia="pl-PL"/>
        </w:rPr>
        <w:t xml:space="preserve">  Strony zgodnie postanawiają , że zapłata wynagrodzenia o którym mowa w §2.1 nastąpi w terminie  30 dni od podpisania dwustronnego protokołu odbioru, na podstawie prawidłowo wystawionej  faktury VAT doręczonej Zamawiającemu.</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2.4</w:t>
      </w:r>
      <w:r w:rsidRPr="0019130C">
        <w:rPr>
          <w:rFonts w:ascii="Times New Roman" w:eastAsia="Times New Roman" w:hAnsi="Times New Roman" w:cs="Times New Roman"/>
          <w:lang w:eastAsia="pl-PL"/>
        </w:rPr>
        <w:t xml:space="preserve"> Na fakturach musi być stosowane nazewnictwo zgodne z ofertą Wykonawcy.</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lastRenderedPageBreak/>
        <w:t>§ 3</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gwarancja</w:t>
      </w:r>
    </w:p>
    <w:p w:rsidR="0019130C" w:rsidRPr="0019130C" w:rsidRDefault="0019130C" w:rsidP="0019130C">
      <w:pPr>
        <w:spacing w:after="0" w:line="240" w:lineRule="auto"/>
        <w:jc w:val="both"/>
        <w:rPr>
          <w:rFonts w:ascii="Times New Roman" w:eastAsia="Times New Roman" w:hAnsi="Times New Roman" w:cs="Times New Roman"/>
          <w:color w:val="000000"/>
          <w:lang w:eastAsia="pl-PL"/>
        </w:rPr>
      </w:pPr>
      <w:r w:rsidRPr="0019130C">
        <w:rPr>
          <w:rFonts w:ascii="Times New Roman" w:eastAsia="Times New Roman" w:hAnsi="Times New Roman" w:cs="Times New Roman"/>
          <w:b/>
          <w:color w:val="000000"/>
          <w:lang w:eastAsia="pl-PL"/>
        </w:rPr>
        <w:t>3.1.</w:t>
      </w:r>
      <w:r w:rsidRPr="0019130C">
        <w:rPr>
          <w:rFonts w:ascii="Times New Roman" w:eastAsia="Times New Roman" w:hAnsi="Times New Roman" w:cs="Times New Roman"/>
          <w:color w:val="000000"/>
          <w:lang w:eastAsia="pl-PL"/>
        </w:rPr>
        <w:t xml:space="preserve">Wykonawca udziela gwarancji na przedmiot umowy na okres 24  miesięcy liczonych od daty podpisania protokołu odbioru i zapewnia w tym okresie sprawność dostarczonych urządzeń. </w:t>
      </w:r>
    </w:p>
    <w:p w:rsidR="0019130C" w:rsidRPr="0019130C" w:rsidRDefault="0019130C" w:rsidP="0019130C">
      <w:pPr>
        <w:suppressAutoHyphens/>
        <w:spacing w:after="0" w:line="240" w:lineRule="auto"/>
        <w:rPr>
          <w:rFonts w:ascii="Times New Roman" w:eastAsia="TimesNewRomanPSMT" w:hAnsi="Times New Roman" w:cs="Times New Roman"/>
          <w:color w:val="000000"/>
          <w:lang w:eastAsia="pl-PL"/>
        </w:rPr>
      </w:pPr>
      <w:r w:rsidRPr="0019130C">
        <w:rPr>
          <w:rFonts w:ascii="Times New Roman" w:eastAsia="Times New Roman" w:hAnsi="Times New Roman" w:cs="Times New Roman"/>
          <w:b/>
          <w:color w:val="000000"/>
          <w:lang w:eastAsia="pl-PL"/>
        </w:rPr>
        <w:t>3.2.</w:t>
      </w:r>
      <w:r w:rsidRPr="0019130C">
        <w:rPr>
          <w:rFonts w:ascii="Times New Roman" w:eastAsia="Times New Roman" w:hAnsi="Times New Roman" w:cs="Times New Roman"/>
          <w:color w:val="000000"/>
          <w:lang w:eastAsia="pl-PL"/>
        </w:rPr>
        <w:t>Wykonawca w okresie udzielonej gwarancji zapewnia serwis gwarancyjny na koszt gwaranta (obejmujący w szczególności koszty robocizny, części/podzespołów, dojazdów, delegacji), co oznacza, że W</w:t>
      </w:r>
      <w:r w:rsidRPr="0019130C">
        <w:rPr>
          <w:rFonts w:ascii="Times New Roman" w:eastAsia="TimesNewRomanPSMT" w:hAnsi="Times New Roman" w:cs="Times New Roman"/>
          <w:color w:val="000000"/>
          <w:lang w:eastAsia="pl-PL"/>
        </w:rPr>
        <w:t>ykonawca pokrywa wszelkie koszty związane z naprawami gwarancyjnymi.</w:t>
      </w:r>
    </w:p>
    <w:p w:rsidR="0019130C" w:rsidRPr="0019130C" w:rsidRDefault="0019130C" w:rsidP="0019130C">
      <w:pPr>
        <w:numPr>
          <w:ilvl w:val="1"/>
          <w:numId w:val="38"/>
        </w:numPr>
        <w:suppressAutoHyphens/>
        <w:spacing w:after="0" w:line="240" w:lineRule="auto"/>
        <w:rPr>
          <w:rFonts w:ascii="Times New Roman" w:eastAsia="Times New Roman" w:hAnsi="Times New Roman" w:cs="Times New Roman"/>
          <w:color w:val="000000"/>
          <w:lang w:eastAsia="pl-PL"/>
        </w:rPr>
      </w:pPr>
      <w:r w:rsidRPr="0019130C">
        <w:rPr>
          <w:rFonts w:ascii="Times New Roman" w:eastAsia="Times New Roman" w:hAnsi="Times New Roman" w:cs="Times New Roman"/>
          <w:color w:val="000000"/>
          <w:lang w:eastAsia="pl-PL"/>
        </w:rPr>
        <w:t xml:space="preserve">Naprawy gwarancyjne będą realizowane wyłącznie w siedzibie Zamawiającego. </w:t>
      </w:r>
    </w:p>
    <w:p w:rsidR="0019130C" w:rsidRPr="0019130C" w:rsidRDefault="0019130C" w:rsidP="0019130C">
      <w:pPr>
        <w:numPr>
          <w:ilvl w:val="1"/>
          <w:numId w:val="38"/>
        </w:numPr>
        <w:tabs>
          <w:tab w:val="clear" w:pos="360"/>
          <w:tab w:val="num" w:pos="0"/>
        </w:tabs>
        <w:suppressAutoHyphens/>
        <w:spacing w:after="0" w:line="240" w:lineRule="auto"/>
        <w:rPr>
          <w:rFonts w:ascii="Times New Roman" w:eastAsia="Times New Roman" w:hAnsi="Times New Roman" w:cs="Times New Roman"/>
          <w:color w:val="000000"/>
          <w:lang w:eastAsia="pl-PL"/>
        </w:rPr>
      </w:pPr>
      <w:r w:rsidRPr="0019130C">
        <w:rPr>
          <w:rFonts w:ascii="Times New Roman" w:eastAsia="Times New Roman" w:hAnsi="Times New Roman" w:cs="Times New Roman"/>
          <w:color w:val="000000"/>
          <w:lang w:eastAsia="pl-PL"/>
        </w:rPr>
        <w:t>Wszelkie przeglądy serwisowe i naprawy gwarancyjne i pogwarancyjne wymagają zgłoszenia firmie będącej autoryzowanym przez producenta serwisantem gwarancyjnym a to;.................................................... tel.................fax.................. e-mail.......................</w:t>
      </w:r>
    </w:p>
    <w:p w:rsidR="0019130C" w:rsidRPr="0019130C" w:rsidRDefault="0019130C" w:rsidP="0019130C">
      <w:pPr>
        <w:spacing w:after="0" w:line="240" w:lineRule="auto"/>
        <w:jc w:val="both"/>
        <w:rPr>
          <w:rFonts w:ascii="Times New Roman" w:eastAsia="Times New Roman" w:hAnsi="Times New Roman" w:cs="Times New Roman"/>
          <w:color w:val="000000"/>
          <w:lang w:eastAsia="pl-PL"/>
        </w:rPr>
      </w:pPr>
      <w:r w:rsidRPr="0019130C">
        <w:rPr>
          <w:rFonts w:ascii="Times New Roman" w:eastAsia="Times New Roman" w:hAnsi="Times New Roman" w:cs="Times New Roman"/>
          <w:b/>
          <w:color w:val="000000"/>
          <w:lang w:eastAsia="pl-PL"/>
        </w:rPr>
        <w:t>3.5</w:t>
      </w:r>
      <w:r w:rsidRPr="0019130C">
        <w:rPr>
          <w:rFonts w:ascii="Times New Roman" w:eastAsia="Times New Roman" w:hAnsi="Times New Roman" w:cs="Times New Roman"/>
          <w:color w:val="000000"/>
          <w:lang w:eastAsia="pl-PL"/>
        </w:rPr>
        <w:t xml:space="preserve">. Wykonawca zobowiązuje się, że czas reakcji serwisu,  rozumiany jako konieczność </w:t>
      </w:r>
      <w:r w:rsidRPr="0019130C">
        <w:rPr>
          <w:rFonts w:ascii="Times New Roman" w:eastAsia="Times New Roman" w:hAnsi="Times New Roman" w:cs="Times New Roman"/>
          <w:lang w:eastAsia="pl-PL"/>
        </w:rPr>
        <w:t>diagnoza awarii/usterki</w:t>
      </w:r>
      <w:r w:rsidRPr="0019130C">
        <w:rPr>
          <w:rFonts w:ascii="Times New Roman" w:eastAsia="Times New Roman" w:hAnsi="Times New Roman" w:cs="Times New Roman"/>
          <w:b/>
          <w:lang w:eastAsia="pl-PL"/>
        </w:rPr>
        <w:t xml:space="preserve"> </w:t>
      </w:r>
      <w:r w:rsidRPr="0019130C">
        <w:rPr>
          <w:rFonts w:ascii="Times New Roman" w:eastAsia="Times New Roman" w:hAnsi="Times New Roman" w:cs="Times New Roman"/>
          <w:color w:val="000000"/>
          <w:lang w:eastAsia="pl-PL"/>
        </w:rPr>
        <w:t>wynosi maksymalnie  48 godzin od telefonicznego lub pisemnego zgłoszenia awarii czy usterki, przy czym czas przyjazdu, ustalenia usterek lub uszkodzeń oraz naprawy urządzenia nie może być dłuższy niż 10 dni kalendarzowych  od dnia zgłoszenia. Z każdego zgłoszenia awarii czy usterki w ramach udzielonej gwarancji,  zostanie sporządzony szczegółowy dwustronny protokół obejmujący m.in. takie informacje jak: data i godzina zgłoszenia, data i godzina przybycia serwisu, data i godzina naprawy, zakres naprawy.</w:t>
      </w:r>
    </w:p>
    <w:p w:rsidR="0019130C" w:rsidRPr="0019130C" w:rsidRDefault="0019130C" w:rsidP="0019130C">
      <w:pPr>
        <w:spacing w:after="0" w:line="240" w:lineRule="auto"/>
        <w:jc w:val="both"/>
        <w:rPr>
          <w:rFonts w:ascii="Times New Roman" w:eastAsia="Times New Roman" w:hAnsi="Times New Roman" w:cs="Times New Roman"/>
          <w:color w:val="000000"/>
          <w:lang w:eastAsia="pl-PL"/>
        </w:rPr>
      </w:pPr>
      <w:r w:rsidRPr="0019130C">
        <w:rPr>
          <w:rFonts w:ascii="Times New Roman" w:eastAsia="Times New Roman" w:hAnsi="Times New Roman" w:cs="Times New Roman"/>
          <w:b/>
          <w:color w:val="000000"/>
          <w:lang w:eastAsia="pl-PL"/>
        </w:rPr>
        <w:t>3.6.</w:t>
      </w:r>
      <w:r w:rsidRPr="0019130C">
        <w:rPr>
          <w:rFonts w:ascii="Times New Roman" w:eastAsia="Times New Roman" w:hAnsi="Times New Roman" w:cs="Times New Roman"/>
          <w:color w:val="000000"/>
          <w:lang w:eastAsia="pl-PL"/>
        </w:rPr>
        <w:t xml:space="preserve"> Po zakończeniu umowy Wykonawca gwarantuje Zamawiającemu  możliwość podpisania umowy pogwarancyjnej z autoryzowanym przez producenta serwisantem o którym mowa w §3.4 umowy. </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3.7. </w:t>
      </w:r>
      <w:r w:rsidRPr="0019130C">
        <w:rPr>
          <w:rFonts w:ascii="Times New Roman" w:eastAsia="Times New Roman" w:hAnsi="Times New Roman" w:cs="Times New Roman"/>
          <w:lang w:eastAsia="pl-PL"/>
        </w:rPr>
        <w:t>Czas trwania rękojmi  za wady fizyczne jest równy okresowi trwania gwarancji tj. 24 miesiące od podpisania protokołu odbioru</w:t>
      </w:r>
      <w:r w:rsidRPr="0019130C">
        <w:rPr>
          <w:rFonts w:ascii="Times New Roman" w:eastAsia="Times New Roman" w:hAnsi="Times New Roman" w:cs="Times New Roman"/>
          <w:b/>
          <w:lang w:eastAsia="pl-PL"/>
        </w:rPr>
        <w:t>.</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4</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kary umowne</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4.1.</w:t>
      </w:r>
      <w:r w:rsidRPr="0019130C">
        <w:rPr>
          <w:rFonts w:ascii="Times New Roman" w:eastAsia="Times New Roman" w:hAnsi="Times New Roman" w:cs="Times New Roman"/>
          <w:lang w:eastAsia="pl-PL"/>
        </w:rPr>
        <w:t xml:space="preserve"> W razie niewykonania lub nienależytego wykonania umowy Wykonawca zobowiązuje się zapłacić     Zamawiającemu kary umowne:</w:t>
      </w:r>
    </w:p>
    <w:p w:rsidR="0019130C" w:rsidRPr="0019130C" w:rsidRDefault="0019130C" w:rsidP="0019130C">
      <w:pPr>
        <w:tabs>
          <w:tab w:val="left" w:pos="8222"/>
        </w:tabs>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a) w wysokości 0,05%  wartości oferty brutto ogółem przedmiotu umowy określonego w § 2 pkt 2.1, za każdy rozpoczęty  dzień zwłoki w podpisaniu protokołu odbioru.</w:t>
      </w:r>
    </w:p>
    <w:p w:rsidR="0019130C" w:rsidRPr="0019130C" w:rsidRDefault="0019130C" w:rsidP="0019130C">
      <w:pPr>
        <w:tabs>
          <w:tab w:val="left" w:pos="8222"/>
        </w:tabs>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b) w wysokości 0,1% wartości oferty brutto ogółem przedmiotu umowy określonego w § 2 pkt 2.1, brutto za każdy rozpoczęty  dzień zwłoki w usunięciu  zgłoszonej awarii/usterki.</w:t>
      </w:r>
    </w:p>
    <w:p w:rsidR="0019130C" w:rsidRPr="0019130C" w:rsidRDefault="0019130C" w:rsidP="0019130C">
      <w:pPr>
        <w:tabs>
          <w:tab w:val="left" w:pos="8222"/>
        </w:tabs>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c) w wysokości 2% wartości oferty brutto ogółem przedmiotu umowy określonego w § 2 pkt 2.1, gdy Wykonawca odstąpi od umowy</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4.2</w:t>
      </w:r>
      <w:r w:rsidRPr="0019130C">
        <w:rPr>
          <w:rFonts w:ascii="Times New Roman" w:eastAsia="Times New Roman" w:hAnsi="Times New Roman" w:cs="Times New Roman"/>
          <w:lang w:eastAsia="pl-PL"/>
        </w:rPr>
        <w:t xml:space="preserve"> W razie niewykonania lub nienależytego wykonania umowy Zamawiający zobowiązuje się zapłacić     Wykonawcy kary umowne:</w:t>
      </w:r>
    </w:p>
    <w:p w:rsidR="0019130C" w:rsidRPr="0019130C" w:rsidRDefault="0019130C" w:rsidP="0019130C">
      <w:pPr>
        <w:tabs>
          <w:tab w:val="left" w:pos="8222"/>
        </w:tabs>
        <w:suppressAutoHyphens/>
        <w:spacing w:after="0" w:line="240" w:lineRule="auto"/>
        <w:jc w:val="both"/>
        <w:rPr>
          <w:rFonts w:ascii="Times New Roman" w:eastAsia="Times New Roman" w:hAnsi="Times New Roman" w:cs="Times New Roman"/>
          <w:lang w:eastAsia="ar-SA"/>
        </w:rPr>
      </w:pPr>
      <w:r w:rsidRPr="0019130C">
        <w:rPr>
          <w:rFonts w:ascii="Times New Roman" w:eastAsia="Times New Roman" w:hAnsi="Times New Roman" w:cs="Times New Roman"/>
          <w:lang w:eastAsia="ar-SA"/>
        </w:rPr>
        <w:t xml:space="preserve"> a) w wysokości 2% wartości brutto ogółem przedmiotu umowy określonego w § 2 pkt 2.1, gdy Wykonawca odstąpi od umowy  z powodu okoliczności, o których mowa w § 5 w pkt. 5.2.</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4.3.</w:t>
      </w:r>
      <w:r w:rsidRPr="0019130C">
        <w:rPr>
          <w:rFonts w:ascii="Times New Roman" w:eastAsia="Times New Roman" w:hAnsi="Times New Roman" w:cs="Times New Roman"/>
          <w:lang w:eastAsia="pl-PL"/>
        </w:rPr>
        <w:t xml:space="preserve"> Naliczone kary umowne będą płatne w terminie 7 dni od pisemnego wezwania Wykonawcy na wskazany rachunek bankowy Zamawiającego.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4.4.</w:t>
      </w:r>
      <w:r w:rsidRPr="0019130C">
        <w:rPr>
          <w:rFonts w:ascii="Times New Roman" w:eastAsia="Times New Roman" w:hAnsi="Times New Roman" w:cs="Times New Roman"/>
          <w:lang w:eastAsia="pl-PL"/>
        </w:rPr>
        <w:t> Strony mogą dochodzić na zasadach ogólnych odszkodowania przewyższającego zastrzeżone kary umowne.</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5</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odstąpienie od umowy</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5.1</w:t>
      </w:r>
      <w:r w:rsidRPr="0019130C">
        <w:rPr>
          <w:rFonts w:ascii="Times New Roman" w:eastAsia="Times New Roman" w:hAnsi="Times New Roman" w:cs="Times New Roman"/>
          <w:lang w:eastAsia="pl-PL"/>
        </w:rPr>
        <w:t>.</w:t>
      </w:r>
      <w:r w:rsidRPr="0019130C">
        <w:rPr>
          <w:rFonts w:ascii="Arial" w:eastAsia="Times New Roman" w:hAnsi="Arial" w:cs="Times New Roman"/>
          <w:lang w:eastAsia="pl-PL"/>
        </w:rPr>
        <w:t xml:space="preserve"> </w:t>
      </w:r>
      <w:r w:rsidRPr="0019130C">
        <w:rPr>
          <w:rFonts w:ascii="Times New Roman" w:eastAsia="Times New Roman" w:hAnsi="Times New Roman" w:cs="Times New Roman"/>
          <w:lang w:eastAsia="pl-PL"/>
        </w:rPr>
        <w:t>Zamawiającemu przysługuje prawo do odstąpienia od umowy z ważnych powodów, a w szczególności:</w:t>
      </w:r>
    </w:p>
    <w:p w:rsidR="0019130C" w:rsidRPr="0019130C" w:rsidRDefault="0019130C" w:rsidP="0019130C">
      <w:pPr>
        <w:spacing w:after="0" w:line="240" w:lineRule="auto"/>
        <w:jc w:val="both"/>
        <w:rPr>
          <w:rFonts w:ascii="Times New Roman" w:eastAsia="Times New Roman" w:hAnsi="Times New Roman" w:cs="Times New Roman"/>
          <w:szCs w:val="20"/>
          <w:lang w:eastAsia="pl-PL"/>
        </w:rPr>
      </w:pPr>
      <w:r w:rsidRPr="0019130C">
        <w:rPr>
          <w:rFonts w:ascii="Times New Roman" w:eastAsia="Times New Roman" w:hAnsi="Times New Roman" w:cs="Times New Roman"/>
          <w:lang w:eastAsia="pl-PL"/>
        </w:rPr>
        <w:t xml:space="preserve">a) gdy </w:t>
      </w:r>
      <w:r w:rsidRPr="0019130C">
        <w:rPr>
          <w:rFonts w:ascii="Times New Roman" w:eastAsia="Times New Roman" w:hAnsi="Times New Roman" w:cs="Times New Roman"/>
          <w:szCs w:val="20"/>
          <w:lang w:eastAsia="pl-PL"/>
        </w:rPr>
        <w:t>Wykonawca w terminie  powyżej 6 miesięcy od podpisania niniejszej umowy nie spełni obowiązków określonych w § 1.2. umowy. Zamawiający będzie mógł skorzystać z zastrzeżonego prawa odstąpienia w terminie do 30 dni od popadnięcia przez Zamawiającego w zwłokę w wykonaniu obowiązków określonych w § 1.2. umowy.</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b) zostanie ogłoszona likwidacja firmy Wykonawcy</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c)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 xml:space="preserve">5.2. </w:t>
      </w:r>
      <w:r w:rsidRPr="0019130C">
        <w:rPr>
          <w:rFonts w:ascii="Times New Roman" w:eastAsia="Times New Roman" w:hAnsi="Times New Roman" w:cs="Times New Roman"/>
          <w:lang w:eastAsia="pl-PL"/>
        </w:rPr>
        <w:t>Wykonawcy przysługuje prawo do odstąpienia od umowy, gdy Zamawiający nie wykonuje niniejszej umowy bądź wykonuje umowę w sposób niezgodny z jej postanowieniami.</w:t>
      </w:r>
    </w:p>
    <w:p w:rsidR="0019130C" w:rsidRPr="0019130C" w:rsidRDefault="0019130C" w:rsidP="0019130C">
      <w:pPr>
        <w:suppressAutoHyphens/>
        <w:spacing w:after="0" w:line="240" w:lineRule="auto"/>
        <w:jc w:val="both"/>
        <w:rPr>
          <w:rFonts w:ascii="Times New Roman" w:eastAsia="Times New Roman" w:hAnsi="Times New Roman" w:cs="Times New Roman"/>
          <w:szCs w:val="20"/>
          <w:lang w:eastAsia="pl-PL"/>
        </w:rPr>
      </w:pPr>
      <w:r w:rsidRPr="0019130C">
        <w:rPr>
          <w:rFonts w:ascii="Times New Roman" w:eastAsia="Times New Roman" w:hAnsi="Times New Roman" w:cs="Times New Roman"/>
          <w:b/>
          <w:szCs w:val="20"/>
          <w:lang w:eastAsia="pl-PL"/>
        </w:rPr>
        <w:t>5.3.</w:t>
      </w:r>
      <w:r w:rsidRPr="0019130C">
        <w:rPr>
          <w:rFonts w:ascii="Times New Roman" w:eastAsia="Times New Roman" w:hAnsi="Times New Roman" w:cs="Times New Roman"/>
          <w:szCs w:val="20"/>
          <w:lang w:eastAsia="pl-PL"/>
        </w:rPr>
        <w:t>Na wypadek odstąpienia od niniejszej umowy przez Zamawiającego w trybie §5.1 umowy, Zamawiający będzie miał prawo naliczenia Wykonawcy kary umownej w wysokości  2% wartości oferty brutto płatnej w terminie 7 dni od pisemnego wezwania Wykonawcy na wskazany rachunek bankowy Zamawiającego.</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§6</w:t>
      </w:r>
    </w:p>
    <w:p w:rsidR="0019130C" w:rsidRPr="0019130C" w:rsidRDefault="0019130C" w:rsidP="0019130C">
      <w:pPr>
        <w:keepNext/>
        <w:spacing w:after="0" w:line="240" w:lineRule="auto"/>
        <w:jc w:val="center"/>
        <w:outlineLvl w:val="0"/>
        <w:rPr>
          <w:rFonts w:ascii="Times New Roman" w:eastAsia="Times New Roman" w:hAnsi="Times New Roman" w:cs="Times New Roman"/>
          <w:b/>
          <w:u w:val="single"/>
          <w:lang w:eastAsia="pl-PL"/>
        </w:rPr>
      </w:pPr>
      <w:r w:rsidRPr="0019130C">
        <w:rPr>
          <w:rFonts w:ascii="Times New Roman" w:eastAsia="Times New Roman" w:hAnsi="Times New Roman" w:cs="Times New Roman"/>
          <w:b/>
          <w:u w:val="single"/>
          <w:lang w:eastAsia="pl-PL"/>
        </w:rPr>
        <w:lastRenderedPageBreak/>
        <w:t>ZABEZPIECZENIE NALEŻYTEGO WYKONANIA UMOWY</w:t>
      </w: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6.1</w:t>
      </w:r>
      <w:r w:rsidRPr="0019130C">
        <w:rPr>
          <w:rFonts w:ascii="Times New Roman" w:eastAsia="Times New Roman" w:hAnsi="Times New Roman" w:cs="Times New Roman"/>
          <w:lang w:eastAsia="pl-PL"/>
        </w:rPr>
        <w:t>.W celu zapewnienia należytego wykonania umowy Wykonawca najpóźniej w dniu podpisania Umowy wniesie zabezpieczenie należytego wykonania Umowy w wysokości 2% ceny całkowitej brutto oferty określonej w §2 pkt. 2.1.</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6.2.</w:t>
      </w:r>
      <w:r w:rsidRPr="0019130C">
        <w:rPr>
          <w:rFonts w:ascii="Times New Roman" w:eastAsia="Times New Roman" w:hAnsi="Times New Roman" w:cs="Times New Roman"/>
          <w:lang w:eastAsia="pl-PL"/>
        </w:rPr>
        <w:t xml:space="preserve"> Zabezpieczenie może być wniesione w jednej lub kilku formach, o których mowa w art. 148 ust. 1 ustawy z dnia 29 stycznia 2004 r. Prawo zamówień publicznych (tekst jednolity - </w:t>
      </w:r>
      <w:proofErr w:type="spellStart"/>
      <w:r w:rsidRPr="0019130C">
        <w:rPr>
          <w:rFonts w:ascii="Times New Roman" w:eastAsia="Times New Roman" w:hAnsi="Times New Roman" w:cs="Times New Roman"/>
          <w:lang w:eastAsia="pl-PL"/>
        </w:rPr>
        <w:t>Dz.U</w:t>
      </w:r>
      <w:proofErr w:type="spellEnd"/>
      <w:r w:rsidRPr="0019130C">
        <w:rPr>
          <w:rFonts w:ascii="Times New Roman" w:eastAsia="Times New Roman" w:hAnsi="Times New Roman" w:cs="Times New Roman"/>
          <w:lang w:eastAsia="pl-PL"/>
        </w:rPr>
        <w:t xml:space="preserve">. z 2007 r., Nr 223, poz. 1655, ze zm.), tj.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 Dz. U. Nr 109, poz. 1158 z </w:t>
      </w:r>
      <w:proofErr w:type="spellStart"/>
      <w:r w:rsidRPr="0019130C">
        <w:rPr>
          <w:rFonts w:ascii="Times New Roman" w:eastAsia="Times New Roman" w:hAnsi="Times New Roman" w:cs="Times New Roman"/>
          <w:lang w:eastAsia="pl-PL"/>
        </w:rPr>
        <w:t>późn</w:t>
      </w:r>
      <w:proofErr w:type="spellEnd"/>
      <w:r w:rsidRPr="0019130C">
        <w:rPr>
          <w:rFonts w:ascii="Times New Roman" w:eastAsia="Times New Roman" w:hAnsi="Times New Roman" w:cs="Times New Roman"/>
          <w:lang w:eastAsia="pl-PL"/>
        </w:rPr>
        <w:t>. zm.).</w:t>
      </w:r>
    </w:p>
    <w:p w:rsidR="0019130C" w:rsidRPr="0019130C" w:rsidRDefault="0019130C" w:rsidP="0019130C">
      <w:pPr>
        <w:tabs>
          <w:tab w:val="left" w:pos="708"/>
          <w:tab w:val="center" w:pos="4536"/>
          <w:tab w:val="right" w:pos="9072"/>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6.3.</w:t>
      </w:r>
      <w:r w:rsidRPr="0019130C">
        <w:rPr>
          <w:rFonts w:ascii="Times New Roman" w:eastAsia="Times New Roman" w:hAnsi="Times New Roman" w:cs="Times New Roman"/>
          <w:lang w:eastAsia="pl-PL"/>
        </w:rPr>
        <w:t xml:space="preserve"> Jeżeli zabezpieczenie wniesiono w pieniądzu, Zamawiający przechowuje je na oprocentowanym rachunku bankowym.</w:t>
      </w:r>
    </w:p>
    <w:p w:rsidR="0019130C" w:rsidRPr="0019130C" w:rsidRDefault="0019130C" w:rsidP="0019130C">
      <w:pPr>
        <w:tabs>
          <w:tab w:val="left" w:pos="708"/>
          <w:tab w:val="center" w:pos="4536"/>
          <w:tab w:val="right" w:pos="9072"/>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6.4.</w:t>
      </w:r>
      <w:r w:rsidRPr="0019130C">
        <w:rPr>
          <w:rFonts w:ascii="Times New Roman" w:eastAsia="Times New Roman" w:hAnsi="Times New Roman" w:cs="Times New Roman"/>
          <w:lang w:eastAsia="pl-PL"/>
        </w:rPr>
        <w:t xml:space="preserve"> Zamawiający zwraca zabezpieczenie wniesione w pieniądzu z odsetkami wynikającymi z umowy rachunku bankowego, na którym było ono przechowywane, pomniejszone o koszt prowadzenia tego rachunku oraz prowizji bankowej za przelew pieniężny na rachunek Wykonawcy.</w:t>
      </w:r>
    </w:p>
    <w:p w:rsidR="0019130C" w:rsidRPr="0019130C" w:rsidRDefault="0019130C" w:rsidP="0019130C">
      <w:pPr>
        <w:tabs>
          <w:tab w:val="left" w:pos="708"/>
          <w:tab w:val="center" w:pos="4536"/>
          <w:tab w:val="right" w:pos="9072"/>
        </w:tabs>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6.5.</w:t>
      </w:r>
      <w:r w:rsidRPr="0019130C">
        <w:rPr>
          <w:rFonts w:ascii="Times New Roman" w:eastAsia="Times New Roman" w:hAnsi="Times New Roman" w:cs="Times New Roman"/>
          <w:lang w:eastAsia="pl-PL"/>
        </w:rPr>
        <w:t xml:space="preserve"> Zwrot wniesionego zabezpieczenia następuje w terminie 30 dni od dnia podpisania protokołu odbioru  i uznania go przez Zamawiającego za należyte wykonanie.</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6.6</w:t>
      </w:r>
      <w:r w:rsidRPr="0019130C">
        <w:rPr>
          <w:rFonts w:ascii="Times New Roman" w:eastAsia="Times New Roman" w:hAnsi="Times New Roman" w:cs="Times New Roman"/>
          <w:lang w:eastAsia="pl-PL"/>
        </w:rPr>
        <w:t xml:space="preserve">. Zamawiający pozostawi kwotę na zabezpieczenie roszczeń z tytułu rękojmi za wady, przy czym kwota ta nie może przekraczać 30 % wysokości zabezpieczenia. </w:t>
      </w: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6.7.</w:t>
      </w:r>
      <w:r w:rsidRPr="0019130C">
        <w:rPr>
          <w:rFonts w:ascii="Times New Roman" w:eastAsia="Times New Roman" w:hAnsi="Times New Roman" w:cs="Times New Roman"/>
          <w:lang w:eastAsia="pl-PL"/>
        </w:rPr>
        <w:t xml:space="preserve"> Kwota, o której mowa w pkt.6.6,  zostanie zwrócona nie później niż w 15. dniu po upływie okresu rękojmi za wady.</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7</w:t>
      </w: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postanowienia końcowe</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7.1. </w:t>
      </w:r>
      <w:r w:rsidRPr="0019130C">
        <w:rPr>
          <w:rFonts w:ascii="Times New Roman" w:eastAsia="Times New Roman" w:hAnsi="Times New Roman" w:cs="Times New Roman"/>
          <w:lang w:eastAsia="pl-PL"/>
        </w:rPr>
        <w:t>Umowa obowiązuje od dnia podpisania do zakończenia 24 miesięcznego okresu gwarancji.</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7.1.a</w:t>
      </w:r>
      <w:r w:rsidRPr="0019130C">
        <w:rPr>
          <w:rFonts w:ascii="Times New Roman" w:eastAsia="Times New Roman" w:hAnsi="Times New Roman" w:cs="Times New Roman"/>
          <w:lang w:eastAsia="pl-PL"/>
        </w:rPr>
        <w:t xml:space="preserve"> Osobami do kontaktów w zakresie realizacji niniejszej umowy są:</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a) ze strony Zamawiającego –  Zofia </w:t>
      </w:r>
      <w:proofErr w:type="spellStart"/>
      <w:r w:rsidRPr="0019130C">
        <w:rPr>
          <w:rFonts w:ascii="Times New Roman" w:eastAsia="Times New Roman" w:hAnsi="Times New Roman" w:cs="Times New Roman"/>
          <w:lang w:eastAsia="pl-PL"/>
        </w:rPr>
        <w:t>Augustyniok</w:t>
      </w:r>
      <w:proofErr w:type="spellEnd"/>
      <w:r w:rsidRPr="0019130C">
        <w:rPr>
          <w:rFonts w:ascii="Times New Roman" w:eastAsia="Times New Roman" w:hAnsi="Times New Roman" w:cs="Times New Roman"/>
          <w:lang w:eastAsia="pl-PL"/>
        </w:rPr>
        <w:t xml:space="preserve">  tel. 071 37 15 846, sprawach finansowo-księgowych – Beata </w:t>
      </w:r>
      <w:proofErr w:type="spellStart"/>
      <w:r w:rsidRPr="0019130C">
        <w:rPr>
          <w:rFonts w:ascii="Times New Roman" w:eastAsia="Times New Roman" w:hAnsi="Times New Roman" w:cs="Times New Roman"/>
          <w:lang w:eastAsia="pl-PL"/>
        </w:rPr>
        <w:t>Dojs</w:t>
      </w:r>
      <w:proofErr w:type="spellEnd"/>
      <w:r w:rsidRPr="0019130C">
        <w:rPr>
          <w:rFonts w:ascii="Times New Roman" w:eastAsia="Times New Roman" w:hAnsi="Times New Roman" w:cs="Times New Roman"/>
          <w:lang w:eastAsia="pl-PL"/>
        </w:rPr>
        <w:t xml:space="preserve"> tel. 071 37 15 885, w sprawach technicznych –Przemysław </w:t>
      </w:r>
      <w:proofErr w:type="spellStart"/>
      <w:r w:rsidRPr="0019130C">
        <w:rPr>
          <w:rFonts w:ascii="Times New Roman" w:eastAsia="Times New Roman" w:hAnsi="Times New Roman" w:cs="Times New Roman"/>
          <w:lang w:eastAsia="pl-PL"/>
        </w:rPr>
        <w:t>Bersyniów</w:t>
      </w:r>
      <w:proofErr w:type="spellEnd"/>
      <w:r w:rsidRPr="0019130C">
        <w:rPr>
          <w:rFonts w:ascii="Times New Roman" w:eastAsia="Times New Roman" w:hAnsi="Times New Roman" w:cs="Times New Roman"/>
          <w:lang w:eastAsia="pl-PL"/>
        </w:rPr>
        <w:t xml:space="preserve"> tel. 660 409 691, w sprawach informatycznych – Tomasz Brzuski tel. 608 351 737 </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b) ze strony Wykonawcy – …………………………………………………</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7.2</w:t>
      </w:r>
      <w:r w:rsidRPr="0019130C">
        <w:rPr>
          <w:rFonts w:ascii="Times New Roman" w:eastAsia="Times New Roman" w:hAnsi="Times New Roman" w:cs="Times New Roman"/>
          <w:lang w:eastAsia="pl-PL"/>
        </w:rPr>
        <w:t>. Wszelkie zmiany niniejszej umowy wymagają dla swej ważności formy pisemnej w postaci aneksu.</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7.3.</w:t>
      </w:r>
      <w:r w:rsidRPr="0019130C">
        <w:rPr>
          <w:rFonts w:ascii="Times New Roman" w:eastAsia="Times New Roman" w:hAnsi="Times New Roman" w:cs="Times New Roman"/>
          <w:lang w:eastAsia="pl-PL"/>
        </w:rPr>
        <w:t xml:space="preserve"> W sprawach nie uregulowanych niniejsza umowa zastosowanie maja przepisy ustawy prawo zamówień publicznych, przepisy Kodeksu Cywilnego oraz inne obowiązujące przepisy prawa.</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7.4.</w:t>
      </w:r>
      <w:r w:rsidRPr="0019130C">
        <w:rPr>
          <w:rFonts w:ascii="Times New Roman" w:eastAsia="Times New Roman" w:hAnsi="Times New Roman" w:cs="Times New Roman"/>
          <w:lang w:eastAsia="pl-PL"/>
        </w:rPr>
        <w:t xml:space="preserve"> Ewentualne spory wynikłe z niniejszej umowy rozstrzygać będzie Sąd miejscowo właściwy dla siedziby Zamawiającego.</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b/>
          <w:lang w:eastAsia="pl-PL"/>
        </w:rPr>
        <w:t>7.5</w:t>
      </w:r>
      <w:r w:rsidRPr="0019130C">
        <w:rPr>
          <w:rFonts w:ascii="Times New Roman" w:eastAsia="Times New Roman" w:hAnsi="Times New Roman" w:cs="Times New Roman"/>
          <w:lang w:eastAsia="pl-PL"/>
        </w:rPr>
        <w:t>. Umowę sporządzono w 3 jednobrzmiących egzemplarzach, 2 dla Zamawiającego, 1 dla Wykonawcy</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 Y K O N A W C A :</w:t>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r>
      <w:r w:rsidRPr="0019130C">
        <w:rPr>
          <w:rFonts w:ascii="Times New Roman" w:eastAsia="Times New Roman" w:hAnsi="Times New Roman" w:cs="Times New Roman"/>
          <w:lang w:eastAsia="pl-PL"/>
        </w:rPr>
        <w:tab/>
        <w:t xml:space="preserve"> Z A M A W I A J A C Y :</w:t>
      </w:r>
    </w:p>
    <w:p w:rsidR="0019130C" w:rsidRPr="0019130C" w:rsidRDefault="0019130C" w:rsidP="0019130C">
      <w:pPr>
        <w:spacing w:after="0" w:line="240" w:lineRule="auto"/>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spacing w:after="0" w:line="240" w:lineRule="auto"/>
        <w:jc w:val="right"/>
        <w:rPr>
          <w:rFonts w:ascii="Times New Roman" w:eastAsia="Times New Roman" w:hAnsi="Times New Roman" w:cs="Times New Roman"/>
          <w:b/>
          <w:i/>
          <w:u w:val="single"/>
          <w:lang w:eastAsia="pl-PL"/>
        </w:rPr>
      </w:pPr>
      <w:r w:rsidRPr="0019130C">
        <w:rPr>
          <w:rFonts w:ascii="Times New Roman" w:eastAsia="Times New Roman" w:hAnsi="Times New Roman" w:cs="Times New Roman"/>
          <w:b/>
          <w:i/>
          <w:u w:val="single"/>
          <w:lang w:eastAsia="pl-PL"/>
        </w:rPr>
        <w:t>Załącznik nr 6 do SIWZ</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AKCEPTOWANY WZÓR TREŚCI GWARANCJI WADIALNEJ</w:t>
      </w: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240" w:lineRule="auto"/>
        <w:jc w:val="center"/>
        <w:rPr>
          <w:rFonts w:ascii="Times New Roman" w:eastAsia="Times New Roman" w:hAnsi="Times New Roman" w:cs="Times New Roman"/>
          <w:b/>
          <w:lang w:eastAsia="pl-PL"/>
        </w:rPr>
      </w:pPr>
    </w:p>
    <w:p w:rsidR="0019130C" w:rsidRPr="0019130C" w:rsidRDefault="0019130C" w:rsidP="0019130C">
      <w:pPr>
        <w:spacing w:after="0" w:line="36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Podejmujemy się bezwarunkowo i nieodwołalnie wypłacenia Zamawiającemu kwoty do wysokości określonej powyżej po otrzymaniu pierwszego pisemnego żądania, bez konieczności jego uzasadniania,   o ile Zamawiający stwierdzi w swoim żądaniu, że kwota roszczenia jest mu należna w związku z zaistnieniem, co  najmniej jednego z warunków zatrzymania wadium, określonego w ustawie z dnia 29 stycznia 2004 r. Prawo zamówień publicznych.</w:t>
      </w:r>
    </w:p>
    <w:p w:rsidR="0019130C" w:rsidRPr="0019130C" w:rsidRDefault="0019130C" w:rsidP="0019130C">
      <w:pPr>
        <w:spacing w:after="0" w:line="360" w:lineRule="auto"/>
        <w:rPr>
          <w:rFonts w:ascii="Times New Roman" w:eastAsia="Times New Roman" w:hAnsi="Times New Roman" w:cs="Times New Roman"/>
          <w:lang w:eastAsia="pl-PL"/>
        </w:rPr>
      </w:pPr>
    </w:p>
    <w:p w:rsidR="0019130C" w:rsidRPr="0019130C" w:rsidRDefault="0019130C" w:rsidP="0019130C">
      <w:pPr>
        <w:spacing w:after="0" w:line="36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Niniejsza gwarancja jest ważna od dnia jej wystawienia do dnia xx-xx-</w:t>
      </w:r>
      <w:proofErr w:type="spellStart"/>
      <w:r w:rsidRPr="0019130C">
        <w:rPr>
          <w:rFonts w:ascii="Times New Roman" w:eastAsia="Times New Roman" w:hAnsi="Times New Roman" w:cs="Times New Roman"/>
          <w:lang w:eastAsia="pl-PL"/>
        </w:rPr>
        <w:t>xxxx</w:t>
      </w:r>
      <w:proofErr w:type="spellEnd"/>
      <w:r w:rsidRPr="0019130C">
        <w:rPr>
          <w:rFonts w:ascii="Times New Roman" w:eastAsia="Times New Roman" w:hAnsi="Times New Roman" w:cs="Times New Roman"/>
          <w:lang w:eastAsia="pl-PL"/>
        </w:rPr>
        <w:t xml:space="preserve"> r. włącznie (okres ważności gwarancji). Wszelkie roszczenia odnośnie niniejszej Gwarancji Gwarant powinien otrzymać w okresie ważności gwarancji.</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right"/>
        <w:rPr>
          <w:rFonts w:ascii="Times New Roman" w:eastAsia="Times New Roman" w:hAnsi="Times New Roman" w:cs="Times New Roman"/>
          <w:b/>
          <w:i/>
          <w:lang w:eastAsia="pl-PL"/>
        </w:rPr>
      </w:pPr>
      <w:r w:rsidRPr="0019130C">
        <w:rPr>
          <w:rFonts w:ascii="Times New Roman" w:eastAsia="Times New Roman" w:hAnsi="Times New Roman" w:cs="Times New Roman"/>
          <w:b/>
          <w:i/>
          <w:lang w:eastAsia="pl-PL"/>
        </w:rPr>
        <w:t>Załącznik nr 7 do SIWZ</w:t>
      </w:r>
    </w:p>
    <w:p w:rsidR="0019130C" w:rsidRPr="0019130C" w:rsidRDefault="0019130C" w:rsidP="0019130C">
      <w:pPr>
        <w:spacing w:after="0" w:line="240" w:lineRule="auto"/>
        <w:jc w:val="center"/>
        <w:outlineLvl w:val="0"/>
        <w:rPr>
          <w:rFonts w:ascii="Times New Roman" w:eastAsia="Times New Roman" w:hAnsi="Times New Roman" w:cs="Times New Roman"/>
          <w:b/>
          <w:lang w:eastAsia="pl-PL"/>
        </w:rPr>
      </w:pPr>
      <w:r w:rsidRPr="0019130C">
        <w:rPr>
          <w:rFonts w:ascii="Times New Roman" w:eastAsia="Times New Roman" w:hAnsi="Times New Roman" w:cs="Times New Roman"/>
          <w:b/>
          <w:lang w:eastAsia="pl-PL"/>
        </w:rPr>
        <w:t xml:space="preserve">Gwarancja </w:t>
      </w:r>
      <w:r w:rsidRPr="0019130C">
        <w:rPr>
          <w:rFonts w:ascii="Times New Roman" w:eastAsia="Times New Roman" w:hAnsi="Times New Roman" w:cs="Times New Roman"/>
          <w:b/>
          <w:lang w:eastAsia="pl-PL"/>
        </w:rPr>
        <w:br/>
        <w:t>należytego wykonania umowy</w:t>
      </w:r>
    </w:p>
    <w:p w:rsidR="0019130C" w:rsidRPr="0019130C" w:rsidRDefault="0019130C" w:rsidP="0019130C">
      <w:pPr>
        <w:spacing w:after="0" w:line="240" w:lineRule="auto"/>
        <w:jc w:val="center"/>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Nr </w:t>
      </w:r>
      <w:bookmarkStart w:id="0" w:name="nr_polisy"/>
      <w:bookmarkEnd w:id="0"/>
      <w:r w:rsidRPr="0019130C">
        <w:rPr>
          <w:rFonts w:ascii="Times New Roman" w:eastAsia="Times New Roman" w:hAnsi="Times New Roman" w:cs="Times New Roman"/>
          <w:lang w:eastAsia="pl-PL"/>
        </w:rPr>
        <w:t xml:space="preserve">…………. z dnia </w:t>
      </w:r>
      <w:bookmarkStart w:id="1" w:name="d_wyst"/>
      <w:bookmarkEnd w:id="1"/>
      <w:r w:rsidRPr="0019130C">
        <w:rPr>
          <w:rFonts w:ascii="Times New Roman" w:eastAsia="Times New Roman" w:hAnsi="Times New Roman" w:cs="Times New Roman"/>
          <w:lang w:eastAsia="pl-PL"/>
        </w:rPr>
        <w:t>……………..</w:t>
      </w:r>
    </w:p>
    <w:p w:rsidR="0019130C" w:rsidRPr="0019130C" w:rsidRDefault="0019130C" w:rsidP="0019130C">
      <w:pPr>
        <w:spacing w:after="0" w:line="240" w:lineRule="auto"/>
        <w:ind w:left="284" w:hanging="284"/>
        <w:jc w:val="both"/>
        <w:rPr>
          <w:rFonts w:ascii="Times New Roman" w:eastAsia="Times New Roman" w:hAnsi="Times New Roman" w:cs="Times New Roman"/>
          <w:lang w:eastAsia="pl-PL"/>
        </w:rPr>
      </w:pPr>
    </w:p>
    <w:p w:rsidR="0019130C" w:rsidRPr="0019130C" w:rsidRDefault="0019130C" w:rsidP="0019130C">
      <w:pPr>
        <w:numPr>
          <w:ilvl w:val="0"/>
          <w:numId w:val="33"/>
        </w:numPr>
        <w:spacing w:after="0" w:line="240" w:lineRule="auto"/>
        <w:ind w:left="284" w:hanging="284"/>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W związku z umową nr …………. z dnia …………….. zwaną dalej „umową” zawartą pomiędzy </w:t>
      </w:r>
      <w:bookmarkStart w:id="2" w:name="nazwa_k"/>
      <w:bookmarkEnd w:id="2"/>
      <w:r w:rsidRPr="0019130C">
        <w:rPr>
          <w:rFonts w:ascii="Times New Roman" w:eastAsia="Times New Roman" w:hAnsi="Times New Roman" w:cs="Times New Roman"/>
          <w:b/>
          <w:lang w:eastAsia="pl-PL"/>
        </w:rPr>
        <w:t>……………………………………………………………………………………………………….</w:t>
      </w:r>
      <w:r w:rsidRPr="0019130C">
        <w:rPr>
          <w:rFonts w:ascii="Times New Roman" w:eastAsia="Times New Roman" w:hAnsi="Times New Roman" w:cs="Times New Roman"/>
          <w:lang w:eastAsia="pl-PL"/>
        </w:rPr>
        <w:t xml:space="preserve">, </w:t>
      </w:r>
      <w:r w:rsidRPr="0019130C">
        <w:rPr>
          <w:rFonts w:ascii="Times New Roman" w:eastAsia="Times New Roman" w:hAnsi="Times New Roman" w:cs="Times New Roman"/>
          <w:lang w:eastAsia="pl-PL"/>
        </w:rPr>
        <w:br/>
        <w:t xml:space="preserve">z siedzibą: </w:t>
      </w:r>
      <w:bookmarkStart w:id="3" w:name="miasto_k"/>
      <w:bookmarkEnd w:id="3"/>
      <w:r w:rsidRPr="0019130C">
        <w:rPr>
          <w:rFonts w:ascii="Times New Roman" w:eastAsia="Times New Roman" w:hAnsi="Times New Roman" w:cs="Times New Roman"/>
          <w:lang w:eastAsia="pl-PL"/>
        </w:rPr>
        <w:t xml:space="preserve">……………………….., zwaną dalej „Zobowiązanym”, a </w:t>
      </w:r>
      <w:bookmarkStart w:id="4" w:name="nazwa_ben"/>
      <w:bookmarkEnd w:id="4"/>
      <w:r w:rsidRPr="0019130C">
        <w:rPr>
          <w:rFonts w:ascii="Times New Roman" w:eastAsia="Times New Roman" w:hAnsi="Times New Roman" w:cs="Times New Roman"/>
          <w:b/>
          <w:lang w:eastAsia="pl-PL"/>
        </w:rPr>
        <w:t>REGIONALNE CENTRUM KRWIODAWSTWA I KRWIOLECZNICTWA IM. PROF. DR. HAB. TADEUSZA DROBISZA WE WROCŁAWIU</w:t>
      </w:r>
      <w:r w:rsidRPr="0019130C">
        <w:rPr>
          <w:rFonts w:ascii="Times New Roman" w:eastAsia="Times New Roman" w:hAnsi="Times New Roman" w:cs="Times New Roman"/>
          <w:lang w:eastAsia="pl-PL"/>
        </w:rPr>
        <w:t xml:space="preserve">, z siedzibą: </w:t>
      </w:r>
      <w:bookmarkStart w:id="5" w:name="miasto_ben"/>
      <w:bookmarkEnd w:id="5"/>
      <w:r w:rsidRPr="0019130C">
        <w:rPr>
          <w:rFonts w:ascii="Times New Roman" w:eastAsia="Times New Roman" w:hAnsi="Times New Roman" w:cs="Times New Roman"/>
          <w:lang w:eastAsia="pl-PL"/>
        </w:rPr>
        <w:t xml:space="preserve">50-345 WROCŁAW, ul. </w:t>
      </w:r>
      <w:bookmarkStart w:id="6" w:name="ulica_ben"/>
      <w:bookmarkEnd w:id="6"/>
      <w:r w:rsidRPr="0019130C">
        <w:rPr>
          <w:rFonts w:ascii="Times New Roman" w:eastAsia="Times New Roman" w:hAnsi="Times New Roman" w:cs="Times New Roman"/>
          <w:lang w:eastAsia="pl-PL"/>
        </w:rPr>
        <w:t xml:space="preserve">CZERWONEGO KRZYŻA </w:t>
      </w:r>
      <w:bookmarkStart w:id="7" w:name="nr_domu_ben"/>
      <w:bookmarkEnd w:id="7"/>
      <w:r w:rsidRPr="0019130C">
        <w:rPr>
          <w:rFonts w:ascii="Times New Roman" w:eastAsia="Times New Roman" w:hAnsi="Times New Roman" w:cs="Times New Roman"/>
          <w:lang w:eastAsia="pl-PL"/>
        </w:rPr>
        <w:t xml:space="preserve">5/9 zwaną dalej „Beneficjentem”, na realizację następujących zamówień: </w:t>
      </w:r>
      <w:r w:rsidRPr="0019130C">
        <w:rPr>
          <w:rFonts w:ascii="Times New Roman" w:eastAsia="Times New Roman" w:hAnsi="Times New Roman" w:cs="Times New Roman"/>
          <w:b/>
          <w:lang w:eastAsia="pl-PL"/>
        </w:rPr>
        <w:t>………………………………………………………………………………………………………………………………………………………………………………………………………………………………………………………………………………………………………………………………</w:t>
      </w:r>
      <w:r w:rsidRPr="0019130C">
        <w:rPr>
          <w:rFonts w:ascii="Times New Roman" w:eastAsia="Times New Roman" w:hAnsi="Times New Roman" w:cs="Times New Roman"/>
          <w:lang w:eastAsia="pl-PL"/>
        </w:rPr>
        <w:t xml:space="preserve">zwanych dalej „przedmiotem umowy”, (Nazwa gwaranta), wpisana do rejestru przedsiębiorców Krajowego Rejestru Sądowego, prowadzonego przez Sąd Rejonowy ……………., ………..Wydział Gospodarczy Krajowego Rejestru Sądowego, pod numerem ………………… NIP …………………, zwane dalej "Gwarantem", gwarantuje Beneficjentowi nieodwołalnie i bezwarunkowo, na zasadach przewidzianych w niniejszej gwarancji, zapłatę za powstałe w okresie ważności gwarancji zobowiązania Zobowiązanego wynikające z powyższej umowy do wysokości </w:t>
      </w:r>
      <w:bookmarkStart w:id="8" w:name="suma_ubezp"/>
      <w:bookmarkEnd w:id="8"/>
      <w:r w:rsidRPr="0019130C">
        <w:rPr>
          <w:rFonts w:ascii="Times New Roman" w:eastAsia="Times New Roman" w:hAnsi="Times New Roman" w:cs="Times New Roman"/>
          <w:b/>
          <w:lang w:eastAsia="pl-PL"/>
        </w:rPr>
        <w:t>……………………. zł</w:t>
      </w:r>
      <w:r w:rsidRPr="0019130C">
        <w:rPr>
          <w:rFonts w:ascii="Times New Roman" w:eastAsia="Times New Roman" w:hAnsi="Times New Roman" w:cs="Times New Roman"/>
          <w:lang w:eastAsia="pl-PL"/>
        </w:rPr>
        <w:t xml:space="preserve">, (słownie: </w:t>
      </w:r>
      <w:bookmarkStart w:id="9" w:name="suma_ubezp_sl"/>
      <w:bookmarkEnd w:id="9"/>
      <w:r w:rsidRPr="0019130C">
        <w:rPr>
          <w:rFonts w:ascii="Times New Roman" w:eastAsia="Times New Roman" w:hAnsi="Times New Roman" w:cs="Times New Roman"/>
          <w:lang w:eastAsia="pl-PL"/>
        </w:rPr>
        <w:t>………………………………………………………………….) w przypadku niewykonania lub nienależytego wykonania przez Zobowiązanego przedmiotu umowy, przy czym kwota gwarancji ulega zmniejszeniu w miarę wykonywania przedmiotu umowy.</w:t>
      </w:r>
    </w:p>
    <w:p w:rsidR="0019130C" w:rsidRPr="0019130C" w:rsidRDefault="0019130C" w:rsidP="0019130C">
      <w:pPr>
        <w:numPr>
          <w:ilvl w:val="12"/>
          <w:numId w:val="0"/>
        </w:numPr>
        <w:spacing w:after="0" w:line="240" w:lineRule="auto"/>
        <w:ind w:left="284"/>
        <w:jc w:val="both"/>
        <w:rPr>
          <w:rFonts w:ascii="Times New Roman" w:eastAsia="Times New Roman" w:hAnsi="Times New Roman" w:cs="Times New Roman"/>
          <w:lang w:eastAsia="pl-PL"/>
        </w:rPr>
      </w:pPr>
    </w:p>
    <w:p w:rsidR="0019130C" w:rsidRPr="0019130C" w:rsidRDefault="0019130C" w:rsidP="0019130C">
      <w:pPr>
        <w:numPr>
          <w:ilvl w:val="0"/>
          <w:numId w:val="32"/>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Każda wypłata z tytułu niniejszej gwarancji zmniejsza odpowiedzialność Gwaranta o tę kwotę. </w:t>
      </w: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numPr>
          <w:ilvl w:val="0"/>
          <w:numId w:val="34"/>
        </w:num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Niniejsza gwarancja jest ważna od dnia </w:t>
      </w:r>
      <w:bookmarkStart w:id="10" w:name="data_obow_od1"/>
      <w:bookmarkEnd w:id="10"/>
      <w:r w:rsidRPr="0019130C">
        <w:rPr>
          <w:rFonts w:ascii="Times New Roman" w:eastAsia="Times New Roman" w:hAnsi="Times New Roman" w:cs="Times New Roman"/>
          <w:b/>
          <w:lang w:eastAsia="pl-PL"/>
        </w:rPr>
        <w:t>……………… r.</w:t>
      </w:r>
      <w:r w:rsidRPr="0019130C">
        <w:rPr>
          <w:rFonts w:ascii="Times New Roman" w:eastAsia="Times New Roman" w:hAnsi="Times New Roman" w:cs="Times New Roman"/>
          <w:lang w:eastAsia="pl-PL"/>
        </w:rPr>
        <w:t xml:space="preserve"> do dnia </w:t>
      </w:r>
      <w:bookmarkStart w:id="11" w:name="data_obow_do1"/>
      <w:bookmarkEnd w:id="11"/>
      <w:r w:rsidRPr="0019130C">
        <w:rPr>
          <w:rFonts w:ascii="Times New Roman" w:eastAsia="Times New Roman" w:hAnsi="Times New Roman" w:cs="Times New Roman"/>
          <w:b/>
          <w:lang w:eastAsia="pl-PL"/>
        </w:rPr>
        <w:t>…………………… r.</w:t>
      </w: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numPr>
          <w:ilvl w:val="0"/>
          <w:numId w:val="34"/>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Beneficjent zobowiązany jest zgłosić w terminie ważności gwarancji kompletne, to jest zgodne </w:t>
      </w:r>
      <w:r w:rsidRPr="0019130C">
        <w:rPr>
          <w:rFonts w:ascii="Times New Roman" w:eastAsia="Times New Roman" w:hAnsi="Times New Roman" w:cs="Times New Roman"/>
          <w:lang w:eastAsia="pl-PL"/>
        </w:rPr>
        <w:br/>
        <w:t>z ust. 6, żądanie zapłaty, pod rygorem odmowy wypłaty świadczenia z gwarancji.</w:t>
      </w:r>
    </w:p>
    <w:p w:rsidR="0019130C" w:rsidRPr="0019130C" w:rsidRDefault="0019130C" w:rsidP="0019130C">
      <w:pPr>
        <w:numPr>
          <w:ilvl w:val="0"/>
          <w:numId w:val="34"/>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Wypłata z tytułu niniejszej gwarancji nastąpi w terminie 14 dni od dnia otrzymania przez Gwaranta kompletnego żądania zapłaty. </w:t>
      </w: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numPr>
          <w:ilvl w:val="0"/>
          <w:numId w:val="34"/>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Wypłata z tytułu niniejszej gwarancji nastąpi na pierwsze pisemne żądanie zapłaty zawierające kwotę roszczenia, pod warunkiem dostarczenia Gwarantowi następujących dokumentów:</w:t>
      </w:r>
    </w:p>
    <w:p w:rsidR="0019130C" w:rsidRPr="0019130C" w:rsidRDefault="0019130C" w:rsidP="0019130C">
      <w:pPr>
        <w:numPr>
          <w:ilvl w:val="0"/>
          <w:numId w:val="37"/>
        </w:numPr>
        <w:tabs>
          <w:tab w:val="clear" w:pos="360"/>
          <w:tab w:val="num" w:pos="720"/>
          <w:tab w:val="num" w:pos="1068"/>
        </w:tabs>
        <w:spacing w:before="120" w:after="0" w:line="240" w:lineRule="auto"/>
        <w:ind w:left="720"/>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odpis z właściwego rejestru wystawiony w okresie nie dłuższym niż 90 dni (dziewięćdziesiąt) dni przed datą złożenia żądania zapłaty potwierdzający, że osoby, które podpisały żądanie do zapłaty w imieniu Beneficjenta uprawnione są do jego reprezentowania, </w:t>
      </w:r>
    </w:p>
    <w:p w:rsidR="0019130C" w:rsidRPr="0019130C" w:rsidRDefault="0019130C" w:rsidP="0019130C">
      <w:pPr>
        <w:numPr>
          <w:ilvl w:val="0"/>
          <w:numId w:val="37"/>
        </w:numPr>
        <w:tabs>
          <w:tab w:val="clear" w:pos="360"/>
          <w:tab w:val="num" w:pos="720"/>
          <w:tab w:val="num" w:pos="1068"/>
        </w:tabs>
        <w:spacing w:before="120" w:after="0" w:line="240" w:lineRule="auto"/>
        <w:ind w:left="720"/>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oświadczenia, że żądana kwota jest bezsporna i należna z tytułu gwarancji w związku </w:t>
      </w:r>
      <w:r w:rsidRPr="0019130C">
        <w:rPr>
          <w:rFonts w:ascii="Times New Roman" w:eastAsia="Times New Roman" w:hAnsi="Times New Roman" w:cs="Times New Roman"/>
          <w:lang w:eastAsia="pl-PL"/>
        </w:rPr>
        <w:br/>
        <w:t>z niewykonaniem lub nienależytym wykonaniem przedmiotu umowy przez Zobowiązanego,</w:t>
      </w:r>
    </w:p>
    <w:p w:rsidR="0019130C" w:rsidRPr="0019130C" w:rsidRDefault="0019130C" w:rsidP="0019130C">
      <w:pPr>
        <w:numPr>
          <w:ilvl w:val="0"/>
          <w:numId w:val="37"/>
        </w:numPr>
        <w:tabs>
          <w:tab w:val="clear" w:pos="360"/>
          <w:tab w:val="num" w:pos="720"/>
          <w:tab w:val="num" w:pos="1068"/>
        </w:tabs>
        <w:spacing w:before="120" w:after="0" w:line="240" w:lineRule="auto"/>
        <w:ind w:left="720"/>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szczegółowy wykaz niewykonanych lub nienależycie wykonanych dostaw i usług objętych przedmiotem umowy wraz z określeniem ich wartości,</w:t>
      </w:r>
    </w:p>
    <w:p w:rsidR="0019130C" w:rsidRPr="0019130C" w:rsidRDefault="0019130C" w:rsidP="0019130C">
      <w:pPr>
        <w:numPr>
          <w:ilvl w:val="0"/>
          <w:numId w:val="37"/>
        </w:numPr>
        <w:tabs>
          <w:tab w:val="clear" w:pos="360"/>
          <w:tab w:val="num" w:pos="720"/>
          <w:tab w:val="num" w:pos="1068"/>
        </w:tabs>
        <w:spacing w:before="120" w:after="0" w:line="240" w:lineRule="auto"/>
        <w:ind w:left="720"/>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kopie obustronnie podpisanych protokołów odbioru lub faktur rozliczeniowych, potwierdzających zasadność i kwotę roszczenia, a w przypadku braku tych dokumentów opinia biegłego sądowego określająca zakres niewykonania lub nienależytego wykonania przedmiotu umowy wraz z podaniem jego wartości.</w:t>
      </w:r>
    </w:p>
    <w:p w:rsidR="0019130C" w:rsidRPr="0019130C" w:rsidRDefault="0019130C" w:rsidP="0019130C">
      <w:pPr>
        <w:numPr>
          <w:ilvl w:val="0"/>
          <w:numId w:val="34"/>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Niniejsza gwarancja wygasa automatycznie i całkowicie w przypadku:</w:t>
      </w:r>
    </w:p>
    <w:p w:rsidR="0019130C" w:rsidRPr="0019130C" w:rsidRDefault="0019130C" w:rsidP="0019130C">
      <w:pPr>
        <w:numPr>
          <w:ilvl w:val="0"/>
          <w:numId w:val="36"/>
        </w:numPr>
        <w:spacing w:before="120" w:after="0" w:line="240" w:lineRule="auto"/>
        <w:ind w:left="720"/>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zwolnienia Gwaranta przez Beneficjenta ze wszystkich zobowiązań przewidzianych </w:t>
      </w:r>
      <w:r w:rsidRPr="0019130C">
        <w:rPr>
          <w:rFonts w:ascii="Times New Roman" w:eastAsia="Times New Roman" w:hAnsi="Times New Roman" w:cs="Times New Roman"/>
          <w:lang w:eastAsia="pl-PL"/>
        </w:rPr>
        <w:br/>
        <w:t>w gwarancji, przed upływem terminu ważności gwarancji,</w:t>
      </w:r>
    </w:p>
    <w:p w:rsidR="0019130C" w:rsidRPr="0019130C" w:rsidRDefault="0019130C" w:rsidP="0019130C">
      <w:pPr>
        <w:numPr>
          <w:ilvl w:val="0"/>
          <w:numId w:val="36"/>
        </w:numPr>
        <w:spacing w:before="120" w:after="0" w:line="240" w:lineRule="auto"/>
        <w:ind w:left="720"/>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gdy świadczenia Gwaranta z tytułu niniejszej gwarancji osiągnęły kwotę gwarancji,</w:t>
      </w:r>
    </w:p>
    <w:p w:rsidR="0019130C" w:rsidRPr="0019130C" w:rsidRDefault="0019130C" w:rsidP="0019130C">
      <w:pPr>
        <w:numPr>
          <w:ilvl w:val="0"/>
          <w:numId w:val="36"/>
        </w:numPr>
        <w:spacing w:before="120" w:after="0" w:line="240" w:lineRule="auto"/>
        <w:ind w:left="720"/>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lastRenderedPageBreak/>
        <w:t>upływu ostatniego dnia jej ważności.</w:t>
      </w:r>
    </w:p>
    <w:p w:rsidR="0019130C" w:rsidRPr="0019130C" w:rsidRDefault="0019130C" w:rsidP="0019130C">
      <w:pPr>
        <w:spacing w:after="0" w:line="240" w:lineRule="auto"/>
        <w:jc w:val="both"/>
        <w:rPr>
          <w:rFonts w:ascii="Times New Roman" w:eastAsia="Times New Roman" w:hAnsi="Times New Roman" w:cs="Times New Roman"/>
          <w:lang w:eastAsia="pl-PL"/>
        </w:rPr>
      </w:pPr>
    </w:p>
    <w:p w:rsidR="0019130C" w:rsidRPr="0019130C" w:rsidRDefault="0019130C" w:rsidP="0019130C">
      <w:pPr>
        <w:numPr>
          <w:ilvl w:val="0"/>
          <w:numId w:val="35"/>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Gwarancja zabezpiecza zobowiązania Zobowiązanego, określone w ust. 1, zgodnie z treścią umowy, z dnia wystawienia gwarancji.</w:t>
      </w:r>
    </w:p>
    <w:p w:rsidR="0019130C" w:rsidRPr="0019130C" w:rsidRDefault="0019130C" w:rsidP="0019130C">
      <w:pPr>
        <w:numPr>
          <w:ilvl w:val="0"/>
          <w:numId w:val="35"/>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Spory mogące wyniknąć przy wykonywaniu postanowień niniejszej gwarancji rozstrzygane będą przez sąd właściwy dla siedziby Gwaranta.</w:t>
      </w:r>
    </w:p>
    <w:p w:rsidR="0019130C" w:rsidRPr="0019130C" w:rsidRDefault="0019130C" w:rsidP="0019130C">
      <w:pPr>
        <w:numPr>
          <w:ilvl w:val="0"/>
          <w:numId w:val="35"/>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Beneficjent nie może dokonać przelewu wierzytelności z tytułu niniejszej gwarancji lub obciążyć jej prawami osoby trzeciej bez uzyskania, na czynności te, pisemnej zgody Gwaranta.</w:t>
      </w:r>
    </w:p>
    <w:p w:rsidR="0019130C" w:rsidRPr="0019130C" w:rsidRDefault="0019130C" w:rsidP="0019130C">
      <w:pPr>
        <w:numPr>
          <w:ilvl w:val="0"/>
          <w:numId w:val="35"/>
        </w:numPr>
        <w:spacing w:before="120"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Niniejszą gwarancję sporządzono w dwóch jednobrzmiących egzemplarzach, po jednym dla Beneficjenta i Gwaranta.</w:t>
      </w:r>
    </w:p>
    <w:p w:rsidR="0019130C" w:rsidRPr="0019130C" w:rsidRDefault="0019130C" w:rsidP="0019130C">
      <w:pPr>
        <w:spacing w:after="0" w:line="240" w:lineRule="auto"/>
        <w:ind w:left="284" w:hanging="284"/>
        <w:jc w:val="both"/>
        <w:rPr>
          <w:rFonts w:ascii="Times New Roman" w:eastAsia="Times New Roman" w:hAnsi="Times New Roman" w:cs="Times New Roman"/>
          <w:lang w:eastAsia="pl-PL"/>
        </w:rPr>
      </w:pPr>
    </w:p>
    <w:p w:rsidR="0019130C" w:rsidRPr="0019130C" w:rsidRDefault="0019130C" w:rsidP="0019130C">
      <w:pPr>
        <w:spacing w:after="0" w:line="240" w:lineRule="auto"/>
        <w:ind w:left="284" w:hanging="284"/>
        <w:jc w:val="both"/>
        <w:rPr>
          <w:rFonts w:ascii="Times New Roman" w:eastAsia="Times New Roman" w:hAnsi="Times New Roman" w:cs="Times New Roman"/>
          <w:lang w:eastAsia="pl-PL"/>
        </w:rPr>
      </w:pPr>
    </w:p>
    <w:p w:rsidR="0019130C" w:rsidRPr="0019130C" w:rsidRDefault="0019130C" w:rsidP="0019130C">
      <w:pPr>
        <w:spacing w:after="0" w:line="240" w:lineRule="auto"/>
        <w:ind w:left="284" w:hanging="284"/>
        <w:jc w:val="both"/>
        <w:rPr>
          <w:rFonts w:ascii="Times New Roman" w:eastAsia="Times New Roman" w:hAnsi="Times New Roman" w:cs="Times New Roman"/>
          <w:lang w:eastAsia="pl-PL"/>
        </w:rPr>
      </w:pPr>
    </w:p>
    <w:p w:rsidR="0019130C" w:rsidRPr="0019130C" w:rsidRDefault="0019130C" w:rsidP="0019130C">
      <w:pPr>
        <w:spacing w:after="0" w:line="240" w:lineRule="auto"/>
        <w:ind w:left="284" w:hanging="284"/>
        <w:jc w:val="both"/>
        <w:rPr>
          <w:rFonts w:ascii="Times New Roman" w:eastAsia="Times New Roman" w:hAnsi="Times New Roman" w:cs="Times New Roman"/>
          <w:lang w:eastAsia="pl-PL"/>
        </w:rPr>
      </w:pPr>
    </w:p>
    <w:p w:rsidR="0019130C" w:rsidRPr="0019130C" w:rsidRDefault="0019130C" w:rsidP="0019130C">
      <w:pPr>
        <w:spacing w:after="0" w:line="240" w:lineRule="auto"/>
        <w:ind w:left="284" w:hanging="284"/>
        <w:jc w:val="both"/>
        <w:rPr>
          <w:rFonts w:ascii="Times New Roman" w:eastAsia="Times New Roman" w:hAnsi="Times New Roman" w:cs="Times New Roman"/>
          <w:lang w:eastAsia="pl-PL"/>
        </w:rPr>
      </w:pPr>
    </w:p>
    <w:p w:rsidR="0019130C" w:rsidRPr="0019130C" w:rsidRDefault="0019130C" w:rsidP="0019130C">
      <w:pPr>
        <w:spacing w:after="0" w:line="240" w:lineRule="auto"/>
        <w:ind w:left="284" w:hanging="284"/>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_________________________</w:t>
      </w: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Gwarant</w:t>
      </w:r>
      <w:r w:rsidRPr="0019130C">
        <w:rPr>
          <w:rFonts w:ascii="Times New Roman" w:eastAsia="Times New Roman" w:hAnsi="Times New Roman" w:cs="Times New Roman"/>
          <w:lang w:eastAsia="pl-PL"/>
        </w:rPr>
        <w:tab/>
      </w: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before="120" w:after="0" w:line="240" w:lineRule="auto"/>
        <w:jc w:val="both"/>
        <w:rPr>
          <w:rFonts w:ascii="Times New Roman" w:eastAsia="Times New Roman" w:hAnsi="Times New Roman" w:cs="Times New Roman"/>
          <w:i/>
          <w:lang w:eastAsia="pl-PL"/>
        </w:rPr>
      </w:pPr>
      <w:r w:rsidRPr="0019130C">
        <w:rPr>
          <w:rFonts w:ascii="Times New Roman" w:eastAsia="Times New Roman" w:hAnsi="Times New Roman" w:cs="Times New Roman"/>
          <w:i/>
          <w:lang w:eastAsia="pl-PL"/>
        </w:rPr>
        <w:t>Jako Zobowiązany oświadczamy, że treść niniejszej gwarancji jest zgodna ze złożonym przez nas wnioskiem o udzielenie gwarancji.</w:t>
      </w: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ind w:firstLine="708"/>
        <w:jc w:val="both"/>
        <w:rPr>
          <w:rFonts w:ascii="Times New Roman" w:eastAsia="Times New Roman" w:hAnsi="Times New Roman" w:cs="Times New Roman"/>
          <w:lang w:eastAsia="pl-PL"/>
        </w:rPr>
      </w:pPr>
    </w:p>
    <w:p w:rsidR="0019130C" w:rsidRPr="0019130C" w:rsidRDefault="0019130C" w:rsidP="0019130C">
      <w:pPr>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_________________________</w:t>
      </w:r>
    </w:p>
    <w:p w:rsidR="0019130C" w:rsidRPr="0019130C" w:rsidRDefault="0019130C" w:rsidP="0019130C">
      <w:pPr>
        <w:spacing w:after="0" w:line="240" w:lineRule="auto"/>
        <w:ind w:firstLine="708"/>
        <w:jc w:val="both"/>
        <w:outlineLvl w:val="0"/>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Zobowiązany</w:t>
      </w: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right"/>
        <w:rPr>
          <w:rFonts w:ascii="Times New Roman" w:eastAsia="Times New Roman" w:hAnsi="Times New Roman" w:cs="Times New Roman"/>
          <w:b/>
          <w:i/>
          <w:u w:val="single"/>
          <w:lang w:eastAsia="pl-PL"/>
        </w:rPr>
      </w:pPr>
      <w:r w:rsidRPr="0019130C">
        <w:rPr>
          <w:rFonts w:ascii="Times New Roman" w:eastAsia="Times New Roman" w:hAnsi="Times New Roman" w:cs="Times New Roman"/>
          <w:b/>
          <w:i/>
          <w:u w:val="single"/>
          <w:lang w:eastAsia="pl-PL"/>
        </w:rPr>
        <w:t>Załącznik nr 9 do SIWZ</w:t>
      </w:r>
    </w:p>
    <w:p w:rsidR="0019130C" w:rsidRPr="0019130C" w:rsidRDefault="0019130C" w:rsidP="0019130C">
      <w:pPr>
        <w:autoSpaceDE w:val="0"/>
        <w:autoSpaceDN w:val="0"/>
        <w:adjustRightInd w:val="0"/>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autoSpaceDE w:val="0"/>
        <w:autoSpaceDN w:val="0"/>
        <w:adjustRightInd w:val="0"/>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autoSpaceDE w:val="0"/>
        <w:autoSpaceDN w:val="0"/>
        <w:adjustRightInd w:val="0"/>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autoSpaceDE w:val="0"/>
        <w:autoSpaceDN w:val="0"/>
        <w:adjustRightInd w:val="0"/>
        <w:spacing w:after="0" w:line="240" w:lineRule="auto"/>
        <w:jc w:val="right"/>
        <w:rPr>
          <w:rFonts w:ascii="Times New Roman" w:eastAsia="Times New Roman" w:hAnsi="Times New Roman" w:cs="Times New Roman"/>
          <w:b/>
          <w:i/>
          <w:u w:val="single"/>
          <w:lang w:eastAsia="pl-PL"/>
        </w:rPr>
      </w:pPr>
    </w:p>
    <w:p w:rsidR="0019130C" w:rsidRPr="0019130C" w:rsidRDefault="0019130C" w:rsidP="0019130C">
      <w:pPr>
        <w:autoSpaceDE w:val="0"/>
        <w:autoSpaceDN w:val="0"/>
        <w:adjustRightInd w:val="0"/>
        <w:spacing w:after="0" w:line="240" w:lineRule="auto"/>
        <w:jc w:val="center"/>
        <w:rPr>
          <w:rFonts w:ascii="Times New Roman" w:eastAsia="Times New Roman" w:hAnsi="Times New Roman" w:cs="Times New Roman"/>
          <w:b/>
          <w:sz w:val="28"/>
          <w:szCs w:val="28"/>
          <w:lang w:eastAsia="pl-PL"/>
        </w:rPr>
      </w:pPr>
      <w:r w:rsidRPr="0019130C">
        <w:rPr>
          <w:rFonts w:ascii="Times New Roman" w:eastAsia="Times New Roman" w:hAnsi="Times New Roman" w:cs="Times New Roman"/>
          <w:b/>
          <w:sz w:val="28"/>
          <w:szCs w:val="28"/>
          <w:lang w:eastAsia="pl-PL"/>
        </w:rPr>
        <w:t>OŚWIADCZENIE</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Oświadczamy, że zaoferowane przez nas urządzenia do obsługi procesu mrożenia wymienione poniżej:</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numPr>
          <w:ilvl w:val="0"/>
          <w:numId w:val="41"/>
        </w:num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Komputer  z systemem Windows 7 64-bit w wersji Professional, </w:t>
      </w:r>
    </w:p>
    <w:p w:rsidR="0019130C" w:rsidRPr="0019130C" w:rsidRDefault="0019130C" w:rsidP="0019130C">
      <w:pPr>
        <w:numPr>
          <w:ilvl w:val="0"/>
          <w:numId w:val="41"/>
        </w:num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monitor LCD17”, </w:t>
      </w:r>
    </w:p>
    <w:p w:rsidR="0019130C" w:rsidRPr="0019130C" w:rsidRDefault="0019130C" w:rsidP="0019130C">
      <w:pPr>
        <w:numPr>
          <w:ilvl w:val="0"/>
          <w:numId w:val="41"/>
        </w:num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klawiatura, </w:t>
      </w:r>
    </w:p>
    <w:p w:rsidR="0019130C" w:rsidRPr="0019130C" w:rsidRDefault="0019130C" w:rsidP="0019130C">
      <w:pPr>
        <w:numPr>
          <w:ilvl w:val="0"/>
          <w:numId w:val="41"/>
        </w:num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mysz, </w:t>
      </w:r>
    </w:p>
    <w:p w:rsidR="0019130C" w:rsidRPr="0019130C" w:rsidRDefault="0019130C" w:rsidP="0019130C">
      <w:pPr>
        <w:numPr>
          <w:ilvl w:val="0"/>
          <w:numId w:val="41"/>
        </w:num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skaner kodów kreskowych, </w:t>
      </w:r>
    </w:p>
    <w:p w:rsidR="0019130C" w:rsidRPr="0019130C" w:rsidRDefault="0019130C" w:rsidP="0019130C">
      <w:pPr>
        <w:numPr>
          <w:ilvl w:val="0"/>
          <w:numId w:val="41"/>
        </w:num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drukarka igłowa(wspierająca emulację Epson FX , IBM </w:t>
      </w:r>
      <w:proofErr w:type="spellStart"/>
      <w:r w:rsidRPr="0019130C">
        <w:rPr>
          <w:rFonts w:ascii="Times New Roman" w:eastAsia="Times New Roman" w:hAnsi="Times New Roman" w:cs="Times New Roman"/>
          <w:lang w:eastAsia="pl-PL"/>
        </w:rPr>
        <w:t>ProPrinter</w:t>
      </w:r>
      <w:proofErr w:type="spellEnd"/>
      <w:r w:rsidRPr="0019130C">
        <w:rPr>
          <w:rFonts w:ascii="Times New Roman" w:eastAsia="Times New Roman" w:hAnsi="Times New Roman" w:cs="Times New Roman"/>
          <w:lang w:eastAsia="pl-PL"/>
        </w:rPr>
        <w:t xml:space="preserve"> i zainstalowaną stroną kodową 852), </w:t>
      </w:r>
    </w:p>
    <w:p w:rsidR="0019130C" w:rsidRPr="0019130C" w:rsidRDefault="0019130C" w:rsidP="0019130C">
      <w:pPr>
        <w:numPr>
          <w:ilvl w:val="0"/>
          <w:numId w:val="41"/>
        </w:numPr>
        <w:autoSpaceDE w:val="0"/>
        <w:autoSpaceDN w:val="0"/>
        <w:adjustRightInd w:val="0"/>
        <w:spacing w:after="0" w:line="240" w:lineRule="auto"/>
        <w:jc w:val="both"/>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UPS</w:t>
      </w: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19130C" w:rsidRPr="0019130C" w:rsidRDefault="0019130C" w:rsidP="0019130C">
      <w:pPr>
        <w:autoSpaceDE w:val="0"/>
        <w:autoSpaceDN w:val="0"/>
        <w:adjustRightInd w:val="0"/>
        <w:spacing w:after="0" w:line="240" w:lineRule="auto"/>
        <w:jc w:val="both"/>
        <w:rPr>
          <w:rFonts w:ascii="Times New Roman" w:eastAsia="Calibri" w:hAnsi="Times New Roman" w:cs="Times New Roman"/>
        </w:rPr>
      </w:pPr>
      <w:r w:rsidRPr="0019130C">
        <w:rPr>
          <w:rFonts w:ascii="Times New Roman" w:eastAsia="Times New Roman" w:hAnsi="Times New Roman" w:cs="Times New Roman"/>
          <w:sz w:val="24"/>
          <w:szCs w:val="20"/>
          <w:lang w:eastAsia="pl-PL"/>
        </w:rPr>
        <w:t>posiadają deklaracje</w:t>
      </w:r>
      <w:r w:rsidRPr="0019130C">
        <w:rPr>
          <w:rFonts w:ascii="Times New Roman" w:eastAsia="Times New Roman" w:hAnsi="Times New Roman" w:cs="Times New Roman"/>
          <w:lang w:eastAsia="pl-PL"/>
        </w:rPr>
        <w:t xml:space="preserve"> </w:t>
      </w:r>
      <w:r w:rsidRPr="0019130C">
        <w:rPr>
          <w:rFonts w:ascii="Times New Roman" w:eastAsia="Calibri" w:hAnsi="Times New Roman" w:cs="Times New Roman"/>
        </w:rPr>
        <w:t>zgodności CE z normami UE potwierdzające oznakowanie oferowanego sprzętu znakiem CE.</w:t>
      </w:r>
    </w:p>
    <w:p w:rsidR="0019130C" w:rsidRPr="0019130C" w:rsidRDefault="0019130C" w:rsidP="0019130C">
      <w:pPr>
        <w:autoSpaceDE w:val="0"/>
        <w:autoSpaceDN w:val="0"/>
        <w:adjustRightInd w:val="0"/>
        <w:spacing w:after="0" w:line="240" w:lineRule="auto"/>
        <w:jc w:val="both"/>
        <w:rPr>
          <w:rFonts w:ascii="Times New Roman" w:eastAsia="Calibri" w:hAnsi="Times New Roman" w:cs="Times New Roman"/>
        </w:rPr>
      </w:pPr>
    </w:p>
    <w:p w:rsidR="0019130C" w:rsidRPr="0019130C" w:rsidRDefault="0019130C" w:rsidP="0019130C">
      <w:pPr>
        <w:autoSpaceDE w:val="0"/>
        <w:autoSpaceDN w:val="0"/>
        <w:adjustRightInd w:val="0"/>
        <w:spacing w:after="0" w:line="240" w:lineRule="auto"/>
        <w:jc w:val="both"/>
        <w:rPr>
          <w:rFonts w:ascii="Times New Roman" w:eastAsia="Calibri" w:hAnsi="Times New Roman" w:cs="Times New Roman"/>
        </w:rPr>
      </w:pPr>
    </w:p>
    <w:p w:rsidR="0019130C" w:rsidRPr="0019130C" w:rsidRDefault="0019130C" w:rsidP="0019130C">
      <w:pPr>
        <w:autoSpaceDE w:val="0"/>
        <w:autoSpaceDN w:val="0"/>
        <w:adjustRightInd w:val="0"/>
        <w:spacing w:after="0" w:line="240" w:lineRule="auto"/>
        <w:jc w:val="both"/>
        <w:rPr>
          <w:rFonts w:ascii="Times New Roman" w:eastAsia="Calibri" w:hAnsi="Times New Roman" w:cs="Times New Roman"/>
        </w:rPr>
      </w:pPr>
    </w:p>
    <w:p w:rsidR="0019130C" w:rsidRPr="0019130C" w:rsidRDefault="0019130C" w:rsidP="0019130C">
      <w:pPr>
        <w:autoSpaceDE w:val="0"/>
        <w:autoSpaceDN w:val="0"/>
        <w:adjustRightInd w:val="0"/>
        <w:spacing w:after="0" w:line="240" w:lineRule="auto"/>
        <w:jc w:val="both"/>
        <w:rPr>
          <w:rFonts w:ascii="Times New Roman" w:eastAsia="Calibri" w:hAnsi="Times New Roman" w:cs="Times New Roman"/>
        </w:rPr>
      </w:pP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PODPIS WYKONAWCY</w:t>
      </w: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ind w:left="5664" w:firstLine="708"/>
        <w:rPr>
          <w:rFonts w:ascii="Times New Roman" w:eastAsia="Times New Roman" w:hAnsi="Times New Roman" w:cs="Times New Roman"/>
          <w:lang w:eastAsia="pl-PL"/>
        </w:rPr>
      </w:pPr>
    </w:p>
    <w:p w:rsidR="0019130C" w:rsidRPr="0019130C" w:rsidRDefault="0019130C" w:rsidP="0019130C">
      <w:pPr>
        <w:spacing w:after="0" w:line="240" w:lineRule="auto"/>
        <w:rPr>
          <w:rFonts w:ascii="Times New Roman" w:eastAsia="Times New Roman" w:hAnsi="Times New Roman" w:cs="Times New Roman"/>
          <w:lang w:eastAsia="pl-PL"/>
        </w:rPr>
      </w:pPr>
      <w:r w:rsidRPr="0019130C">
        <w:rPr>
          <w:rFonts w:ascii="Times New Roman" w:eastAsia="Times New Roman" w:hAnsi="Times New Roman" w:cs="Times New Roman"/>
          <w:lang w:eastAsia="pl-PL"/>
        </w:rPr>
        <w:t xml:space="preserve">Data…………………                                                ..…………………………………………… </w:t>
      </w: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spacing w:after="0" w:line="240" w:lineRule="auto"/>
        <w:rPr>
          <w:rFonts w:ascii="Times New Roman" w:eastAsia="Times New Roman" w:hAnsi="Times New Roman" w:cs="Times New Roman"/>
          <w:b/>
          <w:lang w:eastAsia="pl-PL"/>
        </w:rPr>
      </w:pPr>
    </w:p>
    <w:p w:rsidR="0019130C" w:rsidRPr="0019130C" w:rsidRDefault="0019130C" w:rsidP="0019130C">
      <w:pPr>
        <w:autoSpaceDE w:val="0"/>
        <w:autoSpaceDN w:val="0"/>
        <w:adjustRightInd w:val="0"/>
        <w:spacing w:after="0" w:line="240" w:lineRule="auto"/>
        <w:jc w:val="both"/>
        <w:rPr>
          <w:rFonts w:ascii="Times New Roman" w:eastAsia="Times New Roman" w:hAnsi="Times New Roman" w:cs="Times New Roman"/>
          <w:lang w:eastAsia="pl-PL"/>
        </w:rPr>
      </w:pPr>
    </w:p>
    <w:p w:rsidR="00355EF0" w:rsidRDefault="00355EF0">
      <w:bookmarkStart w:id="12" w:name="_GoBack"/>
      <w:bookmarkEnd w:id="12"/>
    </w:p>
    <w:sectPr w:rsidR="00355EF0" w:rsidSect="00A71509">
      <w:pgSz w:w="11906" w:h="16838" w:code="9"/>
      <w:pgMar w:top="1191" w:right="851" w:bottom="851" w:left="85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08F440t00">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EE"/>
    <w:family w:val="roman"/>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 w:name="TimesNewRoman,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8A" w:rsidRDefault="0019130C" w:rsidP="000B3D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670C8A" w:rsidRDefault="0019130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8A" w:rsidRDefault="0019130C" w:rsidP="000B3DEF">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rsidR="00670C8A" w:rsidRDefault="0019130C" w:rsidP="000B3DEF">
    <w:pPr>
      <w:pStyle w:val="Stopka"/>
      <w:framePr w:wrap="around" w:vAnchor="text" w:hAnchor="margin" w:xAlign="right" w:y="1"/>
      <w:ind w:right="360"/>
      <w:rPr>
        <w:rStyle w:val="Numerstrony"/>
      </w:rPr>
    </w:pPr>
  </w:p>
  <w:p w:rsidR="00670C8A" w:rsidRDefault="0019130C" w:rsidP="004F0250">
    <w:pPr>
      <w:pStyle w:val="Stopka"/>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8A" w:rsidRPr="00354BE6" w:rsidRDefault="0019130C" w:rsidP="00F4195C">
    <w:pPr>
      <w:pStyle w:val="Nagwek"/>
      <w:jc w:val="center"/>
      <w:rPr>
        <w:rFonts w:ascii="Times New Roman" w:hAnsi="Times New Roman"/>
        <w:b/>
        <w:i/>
        <w:sz w:val="22"/>
        <w:szCs w:val="22"/>
      </w:rPr>
    </w:pPr>
    <w:r>
      <w:rPr>
        <w:rFonts w:ascii="Times New Roman" w:hAnsi="Times New Roman"/>
        <w:b/>
        <w:i/>
        <w:sz w:val="22"/>
        <w:szCs w:val="22"/>
      </w:rPr>
      <w:t>NR SPRAWY 16/P/2014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8A" w:rsidRDefault="0019130C">
    <w:pPr>
      <w:pStyle w:val="Nagwek"/>
    </w:pPr>
  </w:p>
  <w:p w:rsidR="00670C8A" w:rsidRDefault="001913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pStyle w:val="Normalny"/>
      <w:lvlText w:val=""/>
      <w:lvlJc w:val="left"/>
      <w:pPr>
        <w:tabs>
          <w:tab w:val="num" w:pos="1140"/>
        </w:tabs>
        <w:ind w:left="1140" w:hanging="360"/>
      </w:pPr>
      <w:rPr>
        <w:rFonts w:ascii="Symbol" w:hAnsi="Symbol" w:hint="default"/>
      </w:rPr>
    </w:lvl>
    <w:lvl w:ilvl="2" w:tentative="1">
      <w:start w:val="1"/>
      <w:numFmt w:val="lowerRoman"/>
      <w:pStyle w:val="Normalny"/>
      <w:lvlText w:val="%3."/>
      <w:lvlJc w:val="right"/>
      <w:pPr>
        <w:tabs>
          <w:tab w:val="num" w:pos="1860"/>
        </w:tabs>
        <w:ind w:left="1860" w:hanging="180"/>
      </w:pPr>
    </w:lvl>
    <w:lvl w:ilvl="3" w:tentative="1">
      <w:start w:val="1"/>
      <w:numFmt w:val="decimal"/>
      <w:pStyle w:val="Normalny"/>
      <w:lvlText w:val="%4."/>
      <w:lvlJc w:val="left"/>
      <w:pPr>
        <w:tabs>
          <w:tab w:val="num" w:pos="2580"/>
        </w:tabs>
        <w:ind w:left="2580" w:hanging="360"/>
      </w:pPr>
    </w:lvl>
    <w:lvl w:ilvl="4" w:tentative="1">
      <w:start w:val="1"/>
      <w:numFmt w:val="lowerLetter"/>
      <w:pStyle w:val="Normalny"/>
      <w:lvlText w:val="%5."/>
      <w:lvlJc w:val="left"/>
      <w:pPr>
        <w:tabs>
          <w:tab w:val="num" w:pos="3300"/>
        </w:tabs>
        <w:ind w:left="3300" w:hanging="360"/>
      </w:pPr>
    </w:lvl>
    <w:lvl w:ilvl="5" w:tentative="1">
      <w:start w:val="1"/>
      <w:numFmt w:val="lowerRoman"/>
      <w:pStyle w:val="Normalny"/>
      <w:lvlText w:val="%6."/>
      <w:lvlJc w:val="right"/>
      <w:pPr>
        <w:tabs>
          <w:tab w:val="num" w:pos="4020"/>
        </w:tabs>
        <w:ind w:left="4020" w:hanging="180"/>
      </w:pPr>
    </w:lvl>
    <w:lvl w:ilvl="6" w:tentative="1">
      <w:start w:val="1"/>
      <w:numFmt w:val="decimal"/>
      <w:pStyle w:val="Normalny"/>
      <w:lvlText w:val="%7."/>
      <w:lvlJc w:val="left"/>
      <w:pPr>
        <w:tabs>
          <w:tab w:val="num" w:pos="4740"/>
        </w:tabs>
        <w:ind w:left="4740" w:hanging="360"/>
      </w:pPr>
    </w:lvl>
    <w:lvl w:ilvl="7" w:tentative="1">
      <w:start w:val="1"/>
      <w:numFmt w:val="lowerLetter"/>
      <w:pStyle w:val="Normalny"/>
      <w:lvlText w:val="%8."/>
      <w:lvlJc w:val="left"/>
      <w:pPr>
        <w:tabs>
          <w:tab w:val="num" w:pos="5460"/>
        </w:tabs>
        <w:ind w:left="5460" w:hanging="360"/>
      </w:pPr>
    </w:lvl>
    <w:lvl w:ilvl="8" w:tentative="1">
      <w:start w:val="1"/>
      <w:numFmt w:val="lowerRoman"/>
      <w:pStyle w:val="Normalny"/>
      <w:lvlText w:val="%9."/>
      <w:lvlJc w:val="right"/>
      <w:pPr>
        <w:tabs>
          <w:tab w:val="num" w:pos="6180"/>
        </w:tabs>
        <w:ind w:left="6180" w:hanging="180"/>
      </w:pPr>
    </w:lvl>
  </w:abstractNum>
  <w:abstractNum w:abstractNumId="1">
    <w:nsid w:val="01DF7CF1"/>
    <w:multiLevelType w:val="singleLevel"/>
    <w:tmpl w:val="E25A1DDC"/>
    <w:lvl w:ilvl="0">
      <w:start w:val="3"/>
      <w:numFmt w:val="decimal"/>
      <w:lvlText w:val="%1."/>
      <w:lvlJc w:val="left"/>
      <w:pPr>
        <w:tabs>
          <w:tab w:val="num" w:pos="360"/>
        </w:tabs>
        <w:ind w:left="360" w:hanging="360"/>
      </w:pPr>
      <w:rPr>
        <w:sz w:val="20"/>
      </w:rPr>
    </w:lvl>
  </w:abstractNum>
  <w:abstractNum w:abstractNumId="2">
    <w:nsid w:val="040B46D0"/>
    <w:multiLevelType w:val="hybridMultilevel"/>
    <w:tmpl w:val="AC98DACA"/>
    <w:lvl w:ilvl="0" w:tplc="FFFFFFFF">
      <w:start w:val="1"/>
      <w:numFmt w:val="bullet"/>
      <w:lvlText w:val="-"/>
      <w:lvlJc w:val="left"/>
      <w:pPr>
        <w:tabs>
          <w:tab w:val="num" w:pos="930"/>
        </w:tabs>
        <w:ind w:left="93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52E55F5"/>
    <w:multiLevelType w:val="hybridMultilevel"/>
    <w:tmpl w:val="217E22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5581FA3"/>
    <w:multiLevelType w:val="hybridMultilevel"/>
    <w:tmpl w:val="C1C0973E"/>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5">
    <w:nsid w:val="05E83E8E"/>
    <w:multiLevelType w:val="hybridMultilevel"/>
    <w:tmpl w:val="123252D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
    <w:nsid w:val="06D37FC8"/>
    <w:multiLevelType w:val="singleLevel"/>
    <w:tmpl w:val="3A0059C8"/>
    <w:lvl w:ilvl="0">
      <w:start w:val="8"/>
      <w:numFmt w:val="decimal"/>
      <w:lvlText w:val="%1."/>
      <w:lvlJc w:val="left"/>
      <w:pPr>
        <w:tabs>
          <w:tab w:val="num" w:pos="360"/>
        </w:tabs>
        <w:ind w:left="360" w:hanging="360"/>
      </w:pPr>
    </w:lvl>
  </w:abstractNum>
  <w:abstractNum w:abstractNumId="7">
    <w:nsid w:val="0AE8134D"/>
    <w:multiLevelType w:val="singleLevel"/>
    <w:tmpl w:val="72EC383A"/>
    <w:lvl w:ilvl="0">
      <w:start w:val="3"/>
      <w:numFmt w:val="bullet"/>
      <w:lvlText w:val="-"/>
      <w:lvlJc w:val="left"/>
      <w:pPr>
        <w:tabs>
          <w:tab w:val="num" w:pos="930"/>
        </w:tabs>
        <w:ind w:left="930" w:hanging="360"/>
      </w:pPr>
      <w:rPr>
        <w:rFonts w:ascii="Times New Roman" w:hAnsi="Times New Roman" w:hint="default"/>
      </w:rPr>
    </w:lvl>
  </w:abstractNum>
  <w:abstractNum w:abstractNumId="8">
    <w:nsid w:val="0B380C2E"/>
    <w:multiLevelType w:val="hybridMultilevel"/>
    <w:tmpl w:val="02FA83EA"/>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9">
    <w:nsid w:val="0D423F4F"/>
    <w:multiLevelType w:val="singleLevel"/>
    <w:tmpl w:val="72EC383A"/>
    <w:lvl w:ilvl="0">
      <w:start w:val="1"/>
      <w:numFmt w:val="bullet"/>
      <w:lvlText w:val="-"/>
      <w:lvlJc w:val="left"/>
      <w:pPr>
        <w:tabs>
          <w:tab w:val="num" w:pos="930"/>
        </w:tabs>
        <w:ind w:left="930" w:hanging="360"/>
      </w:pPr>
      <w:rPr>
        <w:rFonts w:ascii="Times New Roman" w:hAnsi="Times New Roman" w:hint="default"/>
      </w:rPr>
    </w:lvl>
  </w:abstractNum>
  <w:abstractNum w:abstractNumId="10">
    <w:nsid w:val="117E4E28"/>
    <w:multiLevelType w:val="hybridMultilevel"/>
    <w:tmpl w:val="5EA67114"/>
    <w:lvl w:ilvl="0" w:tplc="04150011">
      <w:start w:val="4"/>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A9067B"/>
    <w:multiLevelType w:val="hybridMultilevel"/>
    <w:tmpl w:val="8868993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2">
    <w:nsid w:val="27DC5B84"/>
    <w:multiLevelType w:val="hybridMultilevel"/>
    <w:tmpl w:val="31607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FF178DE"/>
    <w:multiLevelType w:val="hybridMultilevel"/>
    <w:tmpl w:val="D5F6C066"/>
    <w:lvl w:ilvl="0" w:tplc="3392EDE0">
      <w:start w:val="1"/>
      <w:numFmt w:val="lowerLetter"/>
      <w:lvlText w:val="%1)"/>
      <w:lvlJc w:val="left"/>
      <w:pPr>
        <w:tabs>
          <w:tab w:val="num" w:pos="960"/>
        </w:tabs>
        <w:ind w:left="960" w:hanging="360"/>
      </w:pPr>
      <w:rPr>
        <w:rFonts w:hint="default"/>
        <w:color w:val="auto"/>
      </w:rPr>
    </w:lvl>
    <w:lvl w:ilvl="1" w:tplc="04150019" w:tentative="1">
      <w:start w:val="1"/>
      <w:numFmt w:val="lowerLetter"/>
      <w:lvlText w:val="%2."/>
      <w:lvlJc w:val="left"/>
      <w:pPr>
        <w:tabs>
          <w:tab w:val="num" w:pos="840"/>
        </w:tabs>
        <w:ind w:left="840" w:hanging="360"/>
      </w:pPr>
    </w:lvl>
    <w:lvl w:ilvl="2" w:tplc="0415001B" w:tentative="1">
      <w:start w:val="1"/>
      <w:numFmt w:val="lowerRoman"/>
      <w:lvlText w:val="%3."/>
      <w:lvlJc w:val="right"/>
      <w:pPr>
        <w:tabs>
          <w:tab w:val="num" w:pos="1560"/>
        </w:tabs>
        <w:ind w:left="1560" w:hanging="180"/>
      </w:pPr>
    </w:lvl>
    <w:lvl w:ilvl="3" w:tplc="0415000F" w:tentative="1">
      <w:start w:val="1"/>
      <w:numFmt w:val="decimal"/>
      <w:lvlText w:val="%4."/>
      <w:lvlJc w:val="left"/>
      <w:pPr>
        <w:tabs>
          <w:tab w:val="num" w:pos="2280"/>
        </w:tabs>
        <w:ind w:left="2280" w:hanging="360"/>
      </w:pPr>
    </w:lvl>
    <w:lvl w:ilvl="4" w:tplc="04150019" w:tentative="1">
      <w:start w:val="1"/>
      <w:numFmt w:val="lowerLetter"/>
      <w:lvlText w:val="%5."/>
      <w:lvlJc w:val="left"/>
      <w:pPr>
        <w:tabs>
          <w:tab w:val="num" w:pos="3000"/>
        </w:tabs>
        <w:ind w:left="3000" w:hanging="360"/>
      </w:pPr>
    </w:lvl>
    <w:lvl w:ilvl="5" w:tplc="0415001B" w:tentative="1">
      <w:start w:val="1"/>
      <w:numFmt w:val="lowerRoman"/>
      <w:lvlText w:val="%6."/>
      <w:lvlJc w:val="right"/>
      <w:pPr>
        <w:tabs>
          <w:tab w:val="num" w:pos="3720"/>
        </w:tabs>
        <w:ind w:left="3720" w:hanging="180"/>
      </w:pPr>
    </w:lvl>
    <w:lvl w:ilvl="6" w:tplc="0415000F" w:tentative="1">
      <w:start w:val="1"/>
      <w:numFmt w:val="decimal"/>
      <w:lvlText w:val="%7."/>
      <w:lvlJc w:val="left"/>
      <w:pPr>
        <w:tabs>
          <w:tab w:val="num" w:pos="4440"/>
        </w:tabs>
        <w:ind w:left="4440" w:hanging="360"/>
      </w:pPr>
    </w:lvl>
    <w:lvl w:ilvl="7" w:tplc="04150019" w:tentative="1">
      <w:start w:val="1"/>
      <w:numFmt w:val="lowerLetter"/>
      <w:lvlText w:val="%8."/>
      <w:lvlJc w:val="left"/>
      <w:pPr>
        <w:tabs>
          <w:tab w:val="num" w:pos="5160"/>
        </w:tabs>
        <w:ind w:left="5160" w:hanging="360"/>
      </w:pPr>
    </w:lvl>
    <w:lvl w:ilvl="8" w:tplc="0415001B" w:tentative="1">
      <w:start w:val="1"/>
      <w:numFmt w:val="lowerRoman"/>
      <w:lvlText w:val="%9."/>
      <w:lvlJc w:val="right"/>
      <w:pPr>
        <w:tabs>
          <w:tab w:val="num" w:pos="5880"/>
        </w:tabs>
        <w:ind w:left="5880" w:hanging="180"/>
      </w:pPr>
    </w:lvl>
  </w:abstractNum>
  <w:abstractNum w:abstractNumId="14">
    <w:nsid w:val="305A35E1"/>
    <w:multiLevelType w:val="singleLevel"/>
    <w:tmpl w:val="22B85806"/>
    <w:lvl w:ilvl="0">
      <w:start w:val="1"/>
      <w:numFmt w:val="decimal"/>
      <w:lvlText w:val="%1)"/>
      <w:lvlJc w:val="left"/>
      <w:pPr>
        <w:tabs>
          <w:tab w:val="num" w:pos="360"/>
        </w:tabs>
        <w:ind w:left="360" w:hanging="360"/>
      </w:pPr>
      <w:rPr>
        <w:b w:val="0"/>
        <w:i w:val="0"/>
      </w:rPr>
    </w:lvl>
  </w:abstractNum>
  <w:abstractNum w:abstractNumId="15">
    <w:nsid w:val="33FA3CFD"/>
    <w:multiLevelType w:val="hybridMultilevel"/>
    <w:tmpl w:val="E0B66474"/>
    <w:lvl w:ilvl="0" w:tplc="0A9EA246">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8CD4A9D"/>
    <w:multiLevelType w:val="singleLevel"/>
    <w:tmpl w:val="3C141E04"/>
    <w:lvl w:ilvl="0">
      <w:start w:val="1"/>
      <w:numFmt w:val="decimal"/>
      <w:lvlText w:val="%1."/>
      <w:lvlJc w:val="left"/>
      <w:pPr>
        <w:tabs>
          <w:tab w:val="num" w:pos="718"/>
        </w:tabs>
        <w:ind w:left="718" w:hanging="435"/>
      </w:pPr>
      <w:rPr>
        <w:rFonts w:hint="default"/>
      </w:rPr>
    </w:lvl>
  </w:abstractNum>
  <w:abstractNum w:abstractNumId="17">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3EA6F931"/>
    <w:multiLevelType w:val="hybridMultilevel"/>
    <w:tmpl w:val="D618942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3E84F4E"/>
    <w:multiLevelType w:val="hybridMultilevel"/>
    <w:tmpl w:val="5ED0F07A"/>
    <w:lvl w:ilvl="0" w:tplc="3392EDE0">
      <w:start w:val="1"/>
      <w:numFmt w:val="lowerLetter"/>
      <w:lvlText w:val="%1)"/>
      <w:lvlJc w:val="left"/>
      <w:pPr>
        <w:tabs>
          <w:tab w:val="num" w:pos="840"/>
        </w:tabs>
        <w:ind w:left="840" w:hanging="360"/>
      </w:pPr>
      <w:rPr>
        <w:rFonts w:hint="default"/>
        <w:color w:val="auto"/>
      </w:rPr>
    </w:lvl>
    <w:lvl w:ilvl="1" w:tplc="04150019" w:tentative="1">
      <w:start w:val="1"/>
      <w:numFmt w:val="lowerLetter"/>
      <w:lvlText w:val="%2."/>
      <w:lvlJc w:val="left"/>
      <w:pPr>
        <w:tabs>
          <w:tab w:val="num" w:pos="840"/>
        </w:tabs>
        <w:ind w:left="840" w:hanging="360"/>
      </w:pPr>
    </w:lvl>
    <w:lvl w:ilvl="2" w:tplc="0415001B" w:tentative="1">
      <w:start w:val="1"/>
      <w:numFmt w:val="lowerRoman"/>
      <w:lvlText w:val="%3."/>
      <w:lvlJc w:val="right"/>
      <w:pPr>
        <w:tabs>
          <w:tab w:val="num" w:pos="1560"/>
        </w:tabs>
        <w:ind w:left="1560" w:hanging="180"/>
      </w:pPr>
    </w:lvl>
    <w:lvl w:ilvl="3" w:tplc="0415000F" w:tentative="1">
      <w:start w:val="1"/>
      <w:numFmt w:val="decimal"/>
      <w:lvlText w:val="%4."/>
      <w:lvlJc w:val="left"/>
      <w:pPr>
        <w:tabs>
          <w:tab w:val="num" w:pos="2280"/>
        </w:tabs>
        <w:ind w:left="2280" w:hanging="360"/>
      </w:pPr>
    </w:lvl>
    <w:lvl w:ilvl="4" w:tplc="04150019" w:tentative="1">
      <w:start w:val="1"/>
      <w:numFmt w:val="lowerLetter"/>
      <w:lvlText w:val="%5."/>
      <w:lvlJc w:val="left"/>
      <w:pPr>
        <w:tabs>
          <w:tab w:val="num" w:pos="3000"/>
        </w:tabs>
        <w:ind w:left="3000" w:hanging="360"/>
      </w:pPr>
    </w:lvl>
    <w:lvl w:ilvl="5" w:tplc="0415001B" w:tentative="1">
      <w:start w:val="1"/>
      <w:numFmt w:val="lowerRoman"/>
      <w:lvlText w:val="%6."/>
      <w:lvlJc w:val="right"/>
      <w:pPr>
        <w:tabs>
          <w:tab w:val="num" w:pos="3720"/>
        </w:tabs>
        <w:ind w:left="3720" w:hanging="180"/>
      </w:pPr>
    </w:lvl>
    <w:lvl w:ilvl="6" w:tplc="0415000F" w:tentative="1">
      <w:start w:val="1"/>
      <w:numFmt w:val="decimal"/>
      <w:lvlText w:val="%7."/>
      <w:lvlJc w:val="left"/>
      <w:pPr>
        <w:tabs>
          <w:tab w:val="num" w:pos="4440"/>
        </w:tabs>
        <w:ind w:left="4440" w:hanging="360"/>
      </w:pPr>
    </w:lvl>
    <w:lvl w:ilvl="7" w:tplc="04150019" w:tentative="1">
      <w:start w:val="1"/>
      <w:numFmt w:val="lowerLetter"/>
      <w:lvlText w:val="%8."/>
      <w:lvlJc w:val="left"/>
      <w:pPr>
        <w:tabs>
          <w:tab w:val="num" w:pos="5160"/>
        </w:tabs>
        <w:ind w:left="5160" w:hanging="360"/>
      </w:pPr>
    </w:lvl>
    <w:lvl w:ilvl="8" w:tplc="0415001B" w:tentative="1">
      <w:start w:val="1"/>
      <w:numFmt w:val="lowerRoman"/>
      <w:lvlText w:val="%9."/>
      <w:lvlJc w:val="right"/>
      <w:pPr>
        <w:tabs>
          <w:tab w:val="num" w:pos="5880"/>
        </w:tabs>
        <w:ind w:left="5880" w:hanging="180"/>
      </w:pPr>
    </w:lvl>
  </w:abstractNum>
  <w:abstractNum w:abstractNumId="20">
    <w:nsid w:val="470D0E47"/>
    <w:multiLevelType w:val="hybridMultilevel"/>
    <w:tmpl w:val="8B1295E4"/>
    <w:lvl w:ilvl="0" w:tplc="FFFFFFFF">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1">
    <w:nsid w:val="49AE5458"/>
    <w:multiLevelType w:val="hybridMultilevel"/>
    <w:tmpl w:val="4900F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40165D"/>
    <w:multiLevelType w:val="hybridMultilevel"/>
    <w:tmpl w:val="5C7ED82A"/>
    <w:lvl w:ilvl="0" w:tplc="3392EDE0">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3">
    <w:nsid w:val="581B517D"/>
    <w:multiLevelType w:val="hybridMultilevel"/>
    <w:tmpl w:val="27C8B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046E7"/>
    <w:multiLevelType w:val="hybridMultilevel"/>
    <w:tmpl w:val="9CE0C46A"/>
    <w:lvl w:ilvl="0" w:tplc="CAD4E0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A75759A"/>
    <w:multiLevelType w:val="hybridMultilevel"/>
    <w:tmpl w:val="CECACCF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989" w:hanging="360"/>
      </w:pPr>
      <w:rPr>
        <w:rFonts w:ascii="Courier New" w:hAnsi="Courier New" w:hint="default"/>
      </w:rPr>
    </w:lvl>
    <w:lvl w:ilvl="2" w:tplc="04150005" w:tentative="1">
      <w:start w:val="1"/>
      <w:numFmt w:val="bullet"/>
      <w:lvlText w:val=""/>
      <w:lvlJc w:val="left"/>
      <w:pPr>
        <w:ind w:left="3709" w:hanging="360"/>
      </w:pPr>
      <w:rPr>
        <w:rFonts w:ascii="Wingdings" w:hAnsi="Wingdings" w:hint="default"/>
      </w:rPr>
    </w:lvl>
    <w:lvl w:ilvl="3" w:tplc="04150001" w:tentative="1">
      <w:start w:val="1"/>
      <w:numFmt w:val="bullet"/>
      <w:lvlText w:val=""/>
      <w:lvlJc w:val="left"/>
      <w:pPr>
        <w:ind w:left="4429" w:hanging="360"/>
      </w:pPr>
      <w:rPr>
        <w:rFonts w:ascii="Symbol" w:hAnsi="Symbol" w:hint="default"/>
      </w:rPr>
    </w:lvl>
    <w:lvl w:ilvl="4" w:tplc="04150003" w:tentative="1">
      <w:start w:val="1"/>
      <w:numFmt w:val="bullet"/>
      <w:lvlText w:val="o"/>
      <w:lvlJc w:val="left"/>
      <w:pPr>
        <w:ind w:left="5149" w:hanging="360"/>
      </w:pPr>
      <w:rPr>
        <w:rFonts w:ascii="Courier New" w:hAnsi="Courier New" w:hint="default"/>
      </w:rPr>
    </w:lvl>
    <w:lvl w:ilvl="5" w:tplc="04150005" w:tentative="1">
      <w:start w:val="1"/>
      <w:numFmt w:val="bullet"/>
      <w:lvlText w:val=""/>
      <w:lvlJc w:val="left"/>
      <w:pPr>
        <w:ind w:left="5869" w:hanging="360"/>
      </w:pPr>
      <w:rPr>
        <w:rFonts w:ascii="Wingdings" w:hAnsi="Wingdings" w:hint="default"/>
      </w:rPr>
    </w:lvl>
    <w:lvl w:ilvl="6" w:tplc="04150001" w:tentative="1">
      <w:start w:val="1"/>
      <w:numFmt w:val="bullet"/>
      <w:lvlText w:val=""/>
      <w:lvlJc w:val="left"/>
      <w:pPr>
        <w:ind w:left="6589" w:hanging="360"/>
      </w:pPr>
      <w:rPr>
        <w:rFonts w:ascii="Symbol" w:hAnsi="Symbol" w:hint="default"/>
      </w:rPr>
    </w:lvl>
    <w:lvl w:ilvl="7" w:tplc="04150003" w:tentative="1">
      <w:start w:val="1"/>
      <w:numFmt w:val="bullet"/>
      <w:lvlText w:val="o"/>
      <w:lvlJc w:val="left"/>
      <w:pPr>
        <w:ind w:left="7309" w:hanging="360"/>
      </w:pPr>
      <w:rPr>
        <w:rFonts w:ascii="Courier New" w:hAnsi="Courier New" w:hint="default"/>
      </w:rPr>
    </w:lvl>
    <w:lvl w:ilvl="8" w:tplc="04150005" w:tentative="1">
      <w:start w:val="1"/>
      <w:numFmt w:val="bullet"/>
      <w:lvlText w:val=""/>
      <w:lvlJc w:val="left"/>
      <w:pPr>
        <w:ind w:left="8029" w:hanging="360"/>
      </w:pPr>
      <w:rPr>
        <w:rFonts w:ascii="Wingdings" w:hAnsi="Wingdings" w:hint="default"/>
      </w:rPr>
    </w:lvl>
  </w:abstractNum>
  <w:abstractNum w:abstractNumId="26">
    <w:nsid w:val="5C2539D4"/>
    <w:multiLevelType w:val="hybridMultilevel"/>
    <w:tmpl w:val="9B20B7C0"/>
    <w:lvl w:ilvl="0" w:tplc="5C9E9A40">
      <w:start w:val="1"/>
      <w:numFmt w:val="decimal"/>
      <w:lvlText w:val="%1."/>
      <w:lvlJc w:val="left"/>
      <w:pPr>
        <w:tabs>
          <w:tab w:val="num" w:pos="360"/>
        </w:tabs>
        <w:ind w:left="360" w:hanging="360"/>
      </w:pPr>
      <w:rPr>
        <w:rFonts w:hint="default"/>
      </w:rPr>
    </w:lvl>
    <w:lvl w:ilvl="1" w:tplc="6826D59C">
      <w:start w:val="2"/>
      <w:numFmt w:val="decimal"/>
      <w:lvlText w:val="%2."/>
      <w:lvlJc w:val="left"/>
      <w:pPr>
        <w:tabs>
          <w:tab w:val="num" w:pos="840"/>
        </w:tabs>
        <w:ind w:left="840" w:hanging="360"/>
      </w:pPr>
      <w:rPr>
        <w:rFonts w:hint="default"/>
      </w:rPr>
    </w:lvl>
    <w:lvl w:ilvl="2" w:tplc="76A4140A">
      <w:start w:val="1"/>
      <w:numFmt w:val="lowerLetter"/>
      <w:lvlText w:val="%3)"/>
      <w:lvlJc w:val="left"/>
      <w:pPr>
        <w:tabs>
          <w:tab w:val="num" w:pos="1740"/>
        </w:tabs>
        <w:ind w:left="1740" w:hanging="360"/>
      </w:pPr>
      <w:rPr>
        <w:rFonts w:hint="default"/>
      </w:rPr>
    </w:lvl>
    <w:lvl w:ilvl="3" w:tplc="C262CFF8">
      <w:start w:val="1"/>
      <w:numFmt w:val="lowerLetter"/>
      <w:lvlText w:val="%4."/>
      <w:lvlJc w:val="left"/>
      <w:pPr>
        <w:tabs>
          <w:tab w:val="num" w:pos="2280"/>
        </w:tabs>
        <w:ind w:left="2280" w:hanging="360"/>
      </w:pPr>
      <w:rPr>
        <w:rFonts w:ascii="TTE108F440t00" w:hAnsi="TTE108F440t00" w:cs="TTE108F440t00" w:hint="default"/>
      </w:rPr>
    </w:lvl>
    <w:lvl w:ilvl="4" w:tplc="04150019" w:tentative="1">
      <w:start w:val="1"/>
      <w:numFmt w:val="lowerLetter"/>
      <w:lvlText w:val="%5."/>
      <w:lvlJc w:val="left"/>
      <w:pPr>
        <w:tabs>
          <w:tab w:val="num" w:pos="3000"/>
        </w:tabs>
        <w:ind w:left="3000" w:hanging="360"/>
      </w:pPr>
    </w:lvl>
    <w:lvl w:ilvl="5" w:tplc="0415001B" w:tentative="1">
      <w:start w:val="1"/>
      <w:numFmt w:val="lowerRoman"/>
      <w:lvlText w:val="%6."/>
      <w:lvlJc w:val="right"/>
      <w:pPr>
        <w:tabs>
          <w:tab w:val="num" w:pos="3720"/>
        </w:tabs>
        <w:ind w:left="3720" w:hanging="180"/>
      </w:pPr>
    </w:lvl>
    <w:lvl w:ilvl="6" w:tplc="0415000F" w:tentative="1">
      <w:start w:val="1"/>
      <w:numFmt w:val="decimal"/>
      <w:lvlText w:val="%7."/>
      <w:lvlJc w:val="left"/>
      <w:pPr>
        <w:tabs>
          <w:tab w:val="num" w:pos="4440"/>
        </w:tabs>
        <w:ind w:left="4440" w:hanging="360"/>
      </w:pPr>
    </w:lvl>
    <w:lvl w:ilvl="7" w:tplc="04150019" w:tentative="1">
      <w:start w:val="1"/>
      <w:numFmt w:val="lowerLetter"/>
      <w:lvlText w:val="%8."/>
      <w:lvlJc w:val="left"/>
      <w:pPr>
        <w:tabs>
          <w:tab w:val="num" w:pos="5160"/>
        </w:tabs>
        <w:ind w:left="5160" w:hanging="360"/>
      </w:pPr>
    </w:lvl>
    <w:lvl w:ilvl="8" w:tplc="0415001B" w:tentative="1">
      <w:start w:val="1"/>
      <w:numFmt w:val="lowerRoman"/>
      <w:lvlText w:val="%9."/>
      <w:lvlJc w:val="right"/>
      <w:pPr>
        <w:tabs>
          <w:tab w:val="num" w:pos="5880"/>
        </w:tabs>
        <w:ind w:left="5880" w:hanging="180"/>
      </w:pPr>
    </w:lvl>
  </w:abstractNum>
  <w:abstractNum w:abstractNumId="27">
    <w:nsid w:val="5E6F0333"/>
    <w:multiLevelType w:val="hybridMultilevel"/>
    <w:tmpl w:val="B282A2F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64CC35B8"/>
    <w:multiLevelType w:val="hybridMultilevel"/>
    <w:tmpl w:val="FA30C542"/>
    <w:lvl w:ilvl="0" w:tplc="04150017">
      <w:start w:val="1"/>
      <w:numFmt w:val="lowerLetter"/>
      <w:lvlText w:val="%1)"/>
      <w:lvlJc w:val="left"/>
      <w:pPr>
        <w:tabs>
          <w:tab w:val="num" w:pos="1080"/>
        </w:tabs>
        <w:ind w:left="1080" w:hanging="360"/>
      </w:pPr>
    </w:lvl>
    <w:lvl w:ilvl="1" w:tplc="79228D1A">
      <w:start w:val="1"/>
      <w:numFmt w:val="lowerLetter"/>
      <w:lvlText w:val="%2)"/>
      <w:lvlJc w:val="left"/>
      <w:pPr>
        <w:tabs>
          <w:tab w:val="num" w:pos="1508"/>
        </w:tabs>
        <w:ind w:left="1508" w:hanging="363"/>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7A615CC"/>
    <w:multiLevelType w:val="hybridMultilevel"/>
    <w:tmpl w:val="81D4253E"/>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30">
    <w:nsid w:val="689D05F7"/>
    <w:multiLevelType w:val="hybridMultilevel"/>
    <w:tmpl w:val="0A3B46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CAB2653"/>
    <w:multiLevelType w:val="hybridMultilevel"/>
    <w:tmpl w:val="537EA0FC"/>
    <w:lvl w:ilvl="0" w:tplc="705038A2">
      <w:start w:val="1"/>
      <w:numFmt w:val="bullet"/>
      <w:lvlText w:val=""/>
      <w:lvlJc w:val="left"/>
      <w:pPr>
        <w:ind w:left="2062" w:hanging="360"/>
      </w:pPr>
      <w:rPr>
        <w:rFonts w:ascii="Symbol" w:hAnsi="Symbol" w:hint="default"/>
        <w:color w:val="auto"/>
      </w:rPr>
    </w:lvl>
    <w:lvl w:ilvl="1" w:tplc="04150003" w:tentative="1">
      <w:start w:val="1"/>
      <w:numFmt w:val="bullet"/>
      <w:lvlText w:val="o"/>
      <w:lvlJc w:val="left"/>
      <w:pPr>
        <w:ind w:left="2940" w:hanging="360"/>
      </w:pPr>
      <w:rPr>
        <w:rFonts w:ascii="Courier New" w:hAnsi="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32">
    <w:nsid w:val="6D9F2E62"/>
    <w:multiLevelType w:val="hybridMultilevel"/>
    <w:tmpl w:val="DE340F00"/>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DAE6AE4"/>
    <w:multiLevelType w:val="hybridMultilevel"/>
    <w:tmpl w:val="A3462514"/>
    <w:lvl w:ilvl="0" w:tplc="6B041420">
      <w:start w:val="1"/>
      <w:numFmt w:val="decimal"/>
      <w:lvlText w:val="%1)"/>
      <w:lvlJc w:val="left"/>
      <w:pPr>
        <w:tabs>
          <w:tab w:val="num" w:pos="720"/>
        </w:tabs>
        <w:ind w:left="720" w:hanging="360"/>
      </w:pPr>
      <w:rPr>
        <w:rFonts w:hint="default"/>
      </w:rPr>
    </w:lvl>
    <w:lvl w:ilvl="1" w:tplc="D7846ADC">
      <w:start w:val="3"/>
      <w:numFmt w:val="decimal"/>
      <w:lvlText w:val="%2)"/>
      <w:lvlJc w:val="left"/>
      <w:pPr>
        <w:tabs>
          <w:tab w:val="num" w:pos="1440"/>
        </w:tabs>
        <w:ind w:left="1440" w:hanging="360"/>
      </w:pPr>
      <w:rPr>
        <w:rFonts w:hint="default"/>
      </w:rPr>
    </w:lvl>
    <w:lvl w:ilvl="2" w:tplc="BF8621C2">
      <w:start w:val="1"/>
      <w:numFmt w:val="lowerLetter"/>
      <w:lvlText w:val="%3)"/>
      <w:lvlJc w:val="left"/>
      <w:pPr>
        <w:tabs>
          <w:tab w:val="num" w:pos="2340"/>
        </w:tabs>
        <w:ind w:left="2340" w:hanging="360"/>
      </w:pPr>
      <w:rPr>
        <w:rFonts w:hint="default"/>
      </w:rPr>
    </w:lvl>
    <w:lvl w:ilvl="3" w:tplc="D5D290C2">
      <w:start w:val="8"/>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0E97B30"/>
    <w:multiLevelType w:val="singleLevel"/>
    <w:tmpl w:val="04150011"/>
    <w:lvl w:ilvl="0">
      <w:start w:val="1"/>
      <w:numFmt w:val="decimal"/>
      <w:lvlText w:val="%1)"/>
      <w:lvlJc w:val="left"/>
      <w:pPr>
        <w:tabs>
          <w:tab w:val="num" w:pos="360"/>
        </w:tabs>
        <w:ind w:left="360" w:hanging="360"/>
      </w:pPr>
    </w:lvl>
  </w:abstractNum>
  <w:abstractNum w:abstractNumId="35">
    <w:nsid w:val="71DC447D"/>
    <w:multiLevelType w:val="hybridMultilevel"/>
    <w:tmpl w:val="660653B0"/>
    <w:lvl w:ilvl="0" w:tplc="04150001">
      <w:start w:val="1"/>
      <w:numFmt w:val="bullet"/>
      <w:lvlText w:val=""/>
      <w:lvlJc w:val="left"/>
      <w:pPr>
        <w:ind w:left="1986" w:hanging="360"/>
      </w:pPr>
      <w:rPr>
        <w:rFonts w:ascii="Symbol" w:hAnsi="Symbol" w:hint="default"/>
      </w:rPr>
    </w:lvl>
    <w:lvl w:ilvl="1" w:tplc="04150003" w:tentative="1">
      <w:start w:val="1"/>
      <w:numFmt w:val="bullet"/>
      <w:lvlText w:val="o"/>
      <w:lvlJc w:val="left"/>
      <w:pPr>
        <w:ind w:left="2706" w:hanging="360"/>
      </w:pPr>
      <w:rPr>
        <w:rFonts w:ascii="Courier New" w:hAnsi="Courier New" w:hint="default"/>
      </w:rPr>
    </w:lvl>
    <w:lvl w:ilvl="2" w:tplc="04150005" w:tentative="1">
      <w:start w:val="1"/>
      <w:numFmt w:val="bullet"/>
      <w:lvlText w:val=""/>
      <w:lvlJc w:val="left"/>
      <w:pPr>
        <w:ind w:left="3426" w:hanging="360"/>
      </w:pPr>
      <w:rPr>
        <w:rFonts w:ascii="Wingdings" w:hAnsi="Wingdings" w:hint="default"/>
      </w:rPr>
    </w:lvl>
    <w:lvl w:ilvl="3" w:tplc="04150001" w:tentative="1">
      <w:start w:val="1"/>
      <w:numFmt w:val="bullet"/>
      <w:lvlText w:val=""/>
      <w:lvlJc w:val="left"/>
      <w:pPr>
        <w:ind w:left="4146" w:hanging="360"/>
      </w:pPr>
      <w:rPr>
        <w:rFonts w:ascii="Symbol" w:hAnsi="Symbol" w:hint="default"/>
      </w:rPr>
    </w:lvl>
    <w:lvl w:ilvl="4" w:tplc="04150003" w:tentative="1">
      <w:start w:val="1"/>
      <w:numFmt w:val="bullet"/>
      <w:lvlText w:val="o"/>
      <w:lvlJc w:val="left"/>
      <w:pPr>
        <w:ind w:left="4866" w:hanging="360"/>
      </w:pPr>
      <w:rPr>
        <w:rFonts w:ascii="Courier New" w:hAnsi="Courier New" w:hint="default"/>
      </w:rPr>
    </w:lvl>
    <w:lvl w:ilvl="5" w:tplc="04150005" w:tentative="1">
      <w:start w:val="1"/>
      <w:numFmt w:val="bullet"/>
      <w:lvlText w:val=""/>
      <w:lvlJc w:val="left"/>
      <w:pPr>
        <w:ind w:left="5586" w:hanging="360"/>
      </w:pPr>
      <w:rPr>
        <w:rFonts w:ascii="Wingdings" w:hAnsi="Wingdings" w:hint="default"/>
      </w:rPr>
    </w:lvl>
    <w:lvl w:ilvl="6" w:tplc="04150001" w:tentative="1">
      <w:start w:val="1"/>
      <w:numFmt w:val="bullet"/>
      <w:lvlText w:val=""/>
      <w:lvlJc w:val="left"/>
      <w:pPr>
        <w:ind w:left="6306" w:hanging="360"/>
      </w:pPr>
      <w:rPr>
        <w:rFonts w:ascii="Symbol" w:hAnsi="Symbol" w:hint="default"/>
      </w:rPr>
    </w:lvl>
    <w:lvl w:ilvl="7" w:tplc="04150003" w:tentative="1">
      <w:start w:val="1"/>
      <w:numFmt w:val="bullet"/>
      <w:lvlText w:val="o"/>
      <w:lvlJc w:val="left"/>
      <w:pPr>
        <w:ind w:left="7026" w:hanging="360"/>
      </w:pPr>
      <w:rPr>
        <w:rFonts w:ascii="Courier New" w:hAnsi="Courier New" w:hint="default"/>
      </w:rPr>
    </w:lvl>
    <w:lvl w:ilvl="8" w:tplc="04150005" w:tentative="1">
      <w:start w:val="1"/>
      <w:numFmt w:val="bullet"/>
      <w:lvlText w:val=""/>
      <w:lvlJc w:val="left"/>
      <w:pPr>
        <w:ind w:left="7746" w:hanging="360"/>
      </w:pPr>
      <w:rPr>
        <w:rFonts w:ascii="Wingdings" w:hAnsi="Wingdings" w:hint="default"/>
      </w:rPr>
    </w:lvl>
  </w:abstractNum>
  <w:abstractNum w:abstractNumId="36">
    <w:nsid w:val="723838CF"/>
    <w:multiLevelType w:val="hybridMultilevel"/>
    <w:tmpl w:val="46B59A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7F37EB5"/>
    <w:multiLevelType w:val="singleLevel"/>
    <w:tmpl w:val="E3D4C192"/>
    <w:lvl w:ilvl="0">
      <w:start w:val="2"/>
      <w:numFmt w:val="decimal"/>
      <w:lvlText w:val="%1."/>
      <w:lvlJc w:val="left"/>
      <w:pPr>
        <w:tabs>
          <w:tab w:val="num" w:pos="360"/>
        </w:tabs>
        <w:ind w:left="360" w:hanging="360"/>
      </w:pPr>
    </w:lvl>
  </w:abstractNum>
  <w:abstractNum w:abstractNumId="38">
    <w:nsid w:val="7DD47F64"/>
    <w:multiLevelType w:val="multilevel"/>
    <w:tmpl w:val="1EC4BDFC"/>
    <w:lvl w:ilvl="0">
      <w:start w:val="3"/>
      <w:numFmt w:val="decimal"/>
      <w:lvlText w:val="%1."/>
      <w:lvlJc w:val="left"/>
      <w:pPr>
        <w:tabs>
          <w:tab w:val="num" w:pos="360"/>
        </w:tabs>
        <w:ind w:left="360" w:hanging="360"/>
      </w:pPr>
      <w:rPr>
        <w:rFonts w:eastAsia="TimesNewRomanPSMT" w:hint="default"/>
      </w:rPr>
    </w:lvl>
    <w:lvl w:ilvl="1">
      <w:start w:val="3"/>
      <w:numFmt w:val="decimal"/>
      <w:lvlText w:val="%1.%2."/>
      <w:lvlJc w:val="left"/>
      <w:pPr>
        <w:tabs>
          <w:tab w:val="num" w:pos="360"/>
        </w:tabs>
        <w:ind w:left="360" w:hanging="360"/>
      </w:pPr>
      <w:rPr>
        <w:rFonts w:eastAsia="TimesNewRomanPSMT" w:hint="default"/>
        <w:b/>
      </w:rPr>
    </w:lvl>
    <w:lvl w:ilvl="2">
      <w:start w:val="1"/>
      <w:numFmt w:val="decimal"/>
      <w:lvlText w:val="%1.%2.%3."/>
      <w:lvlJc w:val="left"/>
      <w:pPr>
        <w:tabs>
          <w:tab w:val="num" w:pos="720"/>
        </w:tabs>
        <w:ind w:left="720" w:hanging="720"/>
      </w:pPr>
      <w:rPr>
        <w:rFonts w:eastAsia="TimesNewRomanPSMT" w:hint="default"/>
      </w:rPr>
    </w:lvl>
    <w:lvl w:ilvl="3">
      <w:start w:val="1"/>
      <w:numFmt w:val="decimal"/>
      <w:lvlText w:val="%1.%2.%3.%4."/>
      <w:lvlJc w:val="left"/>
      <w:pPr>
        <w:tabs>
          <w:tab w:val="num" w:pos="720"/>
        </w:tabs>
        <w:ind w:left="720" w:hanging="720"/>
      </w:pPr>
      <w:rPr>
        <w:rFonts w:eastAsia="TimesNewRomanPSMT" w:hint="default"/>
      </w:rPr>
    </w:lvl>
    <w:lvl w:ilvl="4">
      <w:start w:val="1"/>
      <w:numFmt w:val="decimal"/>
      <w:lvlText w:val="%1.%2.%3.%4.%5."/>
      <w:lvlJc w:val="left"/>
      <w:pPr>
        <w:tabs>
          <w:tab w:val="num" w:pos="1080"/>
        </w:tabs>
        <w:ind w:left="1080" w:hanging="1080"/>
      </w:pPr>
      <w:rPr>
        <w:rFonts w:eastAsia="TimesNewRomanPSMT" w:hint="default"/>
      </w:rPr>
    </w:lvl>
    <w:lvl w:ilvl="5">
      <w:start w:val="1"/>
      <w:numFmt w:val="decimal"/>
      <w:lvlText w:val="%1.%2.%3.%4.%5.%6."/>
      <w:lvlJc w:val="left"/>
      <w:pPr>
        <w:tabs>
          <w:tab w:val="num" w:pos="1080"/>
        </w:tabs>
        <w:ind w:left="1080" w:hanging="1080"/>
      </w:pPr>
      <w:rPr>
        <w:rFonts w:eastAsia="TimesNewRomanPSMT" w:hint="default"/>
      </w:rPr>
    </w:lvl>
    <w:lvl w:ilvl="6">
      <w:start w:val="1"/>
      <w:numFmt w:val="decimal"/>
      <w:lvlText w:val="%1.%2.%3.%4.%5.%6.%7."/>
      <w:lvlJc w:val="left"/>
      <w:pPr>
        <w:tabs>
          <w:tab w:val="num" w:pos="1440"/>
        </w:tabs>
        <w:ind w:left="1440" w:hanging="1440"/>
      </w:pPr>
      <w:rPr>
        <w:rFonts w:eastAsia="TimesNewRomanPSMT" w:hint="default"/>
      </w:rPr>
    </w:lvl>
    <w:lvl w:ilvl="7">
      <w:start w:val="1"/>
      <w:numFmt w:val="decimal"/>
      <w:lvlText w:val="%1.%2.%3.%4.%5.%6.%7.%8."/>
      <w:lvlJc w:val="left"/>
      <w:pPr>
        <w:tabs>
          <w:tab w:val="num" w:pos="1440"/>
        </w:tabs>
        <w:ind w:left="1440" w:hanging="1440"/>
      </w:pPr>
      <w:rPr>
        <w:rFonts w:eastAsia="TimesNewRomanPSMT" w:hint="default"/>
      </w:rPr>
    </w:lvl>
    <w:lvl w:ilvl="8">
      <w:start w:val="1"/>
      <w:numFmt w:val="decimal"/>
      <w:lvlText w:val="%1.%2.%3.%4.%5.%6.%7.%8.%9."/>
      <w:lvlJc w:val="left"/>
      <w:pPr>
        <w:tabs>
          <w:tab w:val="num" w:pos="1800"/>
        </w:tabs>
        <w:ind w:left="1800" w:hanging="1800"/>
      </w:pPr>
      <w:rPr>
        <w:rFonts w:eastAsia="TimesNewRomanPSMT" w:hint="default"/>
      </w:rPr>
    </w:lvl>
  </w:abstractNum>
  <w:num w:numId="1">
    <w:abstractNumId w:val="7"/>
  </w:num>
  <w:num w:numId="2">
    <w:abstractNumId w:val="9"/>
  </w:num>
  <w:num w:numId="3">
    <w:abstractNumId w:val="0"/>
  </w:num>
  <w:num w:numId="4">
    <w:abstractNumId w:val="20"/>
  </w:num>
  <w:num w:numId="5">
    <w:abstractNumId w:val="33"/>
  </w:num>
  <w:num w:numId="6">
    <w:abstractNumId w:val="2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2"/>
  </w:num>
  <w:num w:numId="11">
    <w:abstractNumId w:val="36"/>
  </w:num>
  <w:num w:numId="12">
    <w:abstractNumId w:val="0"/>
    <w:lvlOverride w:ilvl="0">
      <w:startOverride w:val="1"/>
    </w:lvlOverride>
  </w:num>
  <w:num w:numId="13">
    <w:abstractNumId w:val="27"/>
  </w:num>
  <w:num w:numId="14">
    <w:abstractNumId w:val="30"/>
  </w:num>
  <w:num w:numId="15">
    <w:abstractNumId w:val="3"/>
  </w:num>
  <w:num w:numId="16">
    <w:abstractNumId w:val="17"/>
  </w:num>
  <w:num w:numId="17">
    <w:abstractNumId w:val="24"/>
  </w:num>
  <w:num w:numId="18">
    <w:abstractNumId w:val="18"/>
  </w:num>
  <w:num w:numId="19">
    <w:abstractNumId w:val="32"/>
  </w:num>
  <w:num w:numId="20">
    <w:abstractNumId w:val="31"/>
  </w:num>
  <w:num w:numId="21">
    <w:abstractNumId w:val="8"/>
  </w:num>
  <w:num w:numId="22">
    <w:abstractNumId w:val="4"/>
  </w:num>
  <w:num w:numId="23">
    <w:abstractNumId w:val="11"/>
  </w:num>
  <w:num w:numId="24">
    <w:abstractNumId w:val="25"/>
  </w:num>
  <w:num w:numId="25">
    <w:abstractNumId w:val="29"/>
  </w:num>
  <w:num w:numId="26">
    <w:abstractNumId w:val="13"/>
  </w:num>
  <w:num w:numId="27">
    <w:abstractNumId w:val="23"/>
  </w:num>
  <w:num w:numId="28">
    <w:abstractNumId w:val="35"/>
  </w:num>
  <w:num w:numId="29">
    <w:abstractNumId w:val="28"/>
  </w:num>
  <w:num w:numId="30">
    <w:abstractNumId w:val="5"/>
  </w:num>
  <w:num w:numId="31">
    <w:abstractNumId w:val="21"/>
  </w:num>
  <w:num w:numId="32">
    <w:abstractNumId w:val="37"/>
  </w:num>
  <w:num w:numId="33">
    <w:abstractNumId w:val="16"/>
  </w:num>
  <w:num w:numId="34">
    <w:abstractNumId w:val="1"/>
  </w:num>
  <w:num w:numId="35">
    <w:abstractNumId w:val="6"/>
  </w:num>
  <w:num w:numId="36">
    <w:abstractNumId w:val="14"/>
  </w:num>
  <w:num w:numId="37">
    <w:abstractNumId w:val="34"/>
  </w:num>
  <w:num w:numId="38">
    <w:abstractNumId w:val="38"/>
  </w:num>
  <w:num w:numId="39">
    <w:abstractNumId w:val="19"/>
  </w:num>
  <w:num w:numId="40">
    <w:abstractNumId w:val="2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0C"/>
    <w:rsid w:val="0019130C"/>
    <w:rsid w:val="00355E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9130C"/>
    <w:pPr>
      <w:keepNext/>
      <w:spacing w:after="0" w:line="240" w:lineRule="auto"/>
      <w:jc w:val="center"/>
      <w:outlineLvl w:val="0"/>
    </w:pPr>
    <w:rPr>
      <w:rFonts w:ascii="Arial" w:eastAsia="Times New Roman" w:hAnsi="Arial" w:cs="Times New Roman"/>
      <w:b/>
      <w:sz w:val="28"/>
      <w:szCs w:val="20"/>
      <w:u w:val="single"/>
      <w:lang w:eastAsia="pl-PL"/>
    </w:rPr>
  </w:style>
  <w:style w:type="paragraph" w:styleId="Nagwek2">
    <w:name w:val="heading 2"/>
    <w:basedOn w:val="Normalny"/>
    <w:next w:val="Normalny"/>
    <w:link w:val="Nagwek2Znak"/>
    <w:qFormat/>
    <w:rsid w:val="0019130C"/>
    <w:pPr>
      <w:keepNext/>
      <w:spacing w:after="0" w:line="240" w:lineRule="auto"/>
      <w:outlineLvl w:val="1"/>
    </w:pPr>
    <w:rPr>
      <w:rFonts w:ascii="Arial" w:eastAsia="Times New Roman" w:hAnsi="Arial" w:cs="Times New Roman"/>
      <w:b/>
      <w:sz w:val="24"/>
      <w:szCs w:val="20"/>
      <w:lang w:eastAsia="pl-PL"/>
    </w:rPr>
  </w:style>
  <w:style w:type="paragraph" w:styleId="Nagwek3">
    <w:name w:val="heading 3"/>
    <w:basedOn w:val="Normalny"/>
    <w:next w:val="Normalny"/>
    <w:link w:val="Nagwek3Znak"/>
    <w:qFormat/>
    <w:rsid w:val="0019130C"/>
    <w:pPr>
      <w:keepNext/>
      <w:spacing w:after="0" w:line="240" w:lineRule="auto"/>
      <w:jc w:val="center"/>
      <w:outlineLvl w:val="2"/>
    </w:pPr>
    <w:rPr>
      <w:rFonts w:ascii="Arial" w:eastAsia="Times New Roman" w:hAnsi="Arial" w:cs="Times New Roman"/>
      <w:sz w:val="24"/>
      <w:szCs w:val="20"/>
      <w:lang w:eastAsia="pl-PL"/>
    </w:rPr>
  </w:style>
  <w:style w:type="paragraph" w:styleId="Nagwek5">
    <w:name w:val="heading 5"/>
    <w:basedOn w:val="Normalny"/>
    <w:next w:val="Normalny"/>
    <w:link w:val="Nagwek5Znak"/>
    <w:qFormat/>
    <w:rsid w:val="0019130C"/>
    <w:pPr>
      <w:keepNext/>
      <w:tabs>
        <w:tab w:val="left" w:pos="8222"/>
      </w:tabs>
      <w:spacing w:after="0" w:line="240" w:lineRule="auto"/>
      <w:jc w:val="both"/>
      <w:outlineLvl w:val="4"/>
    </w:pPr>
    <w:rPr>
      <w:rFonts w:ascii="Arial" w:eastAsia="Times New Roman" w:hAnsi="Arial" w:cs="Times New Roman"/>
      <w:b/>
      <w:color w:val="000000"/>
      <w:sz w:val="24"/>
      <w:szCs w:val="20"/>
      <w:lang w:eastAsia="pl-PL"/>
    </w:rPr>
  </w:style>
  <w:style w:type="paragraph" w:styleId="Nagwek6">
    <w:name w:val="heading 6"/>
    <w:basedOn w:val="Normalny"/>
    <w:next w:val="Normalny"/>
    <w:link w:val="Nagwek6Znak"/>
    <w:qFormat/>
    <w:rsid w:val="0019130C"/>
    <w:pPr>
      <w:keepNext/>
      <w:spacing w:after="0" w:line="240" w:lineRule="auto"/>
      <w:outlineLvl w:val="5"/>
    </w:pPr>
    <w:rPr>
      <w:rFonts w:ascii="Arial" w:eastAsia="Times New Roman" w:hAnsi="Arial" w:cs="Times New Roman"/>
      <w:sz w:val="28"/>
      <w:szCs w:val="20"/>
      <w:lang w:eastAsia="pl-PL"/>
    </w:rPr>
  </w:style>
  <w:style w:type="paragraph" w:styleId="Nagwek7">
    <w:name w:val="heading 7"/>
    <w:basedOn w:val="Normalny"/>
    <w:next w:val="Normalny"/>
    <w:link w:val="Nagwek7Znak"/>
    <w:qFormat/>
    <w:rsid w:val="0019130C"/>
    <w:pPr>
      <w:keepNext/>
      <w:tabs>
        <w:tab w:val="num" w:pos="810"/>
      </w:tabs>
      <w:spacing w:after="0" w:line="240" w:lineRule="auto"/>
      <w:jc w:val="both"/>
      <w:outlineLvl w:val="6"/>
    </w:pPr>
    <w:rPr>
      <w:rFonts w:ascii="Times New Roman" w:eastAsia="Times New Roman" w:hAnsi="Times New Roman" w:cs="Times New Roman"/>
      <w:b/>
      <w:color w:val="000000"/>
      <w:sz w:val="28"/>
      <w:szCs w:val="20"/>
      <w:lang w:eastAsia="pl-PL"/>
    </w:rPr>
  </w:style>
  <w:style w:type="paragraph" w:styleId="Nagwek8">
    <w:name w:val="heading 8"/>
    <w:basedOn w:val="Normalny"/>
    <w:next w:val="Normalny"/>
    <w:link w:val="Nagwek8Znak"/>
    <w:qFormat/>
    <w:rsid w:val="0019130C"/>
    <w:pPr>
      <w:keepNext/>
      <w:tabs>
        <w:tab w:val="num" w:pos="810"/>
      </w:tabs>
      <w:spacing w:after="0" w:line="240" w:lineRule="auto"/>
      <w:jc w:val="center"/>
      <w:outlineLvl w:val="7"/>
    </w:pPr>
    <w:rPr>
      <w:rFonts w:ascii="Times New Roman" w:eastAsia="Times New Roman" w:hAnsi="Times New Roman" w:cs="Times New Roman"/>
      <w:b/>
      <w:color w:val="000000"/>
      <w:sz w:val="28"/>
      <w:szCs w:val="20"/>
      <w:lang w:eastAsia="pl-PL"/>
    </w:rPr>
  </w:style>
  <w:style w:type="paragraph" w:styleId="Nagwek9">
    <w:name w:val="heading 9"/>
    <w:basedOn w:val="Normalny"/>
    <w:next w:val="Normalny"/>
    <w:link w:val="Nagwek9Znak"/>
    <w:qFormat/>
    <w:rsid w:val="0019130C"/>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130C"/>
    <w:rPr>
      <w:rFonts w:ascii="Arial" w:eastAsia="Times New Roman" w:hAnsi="Arial" w:cs="Times New Roman"/>
      <w:b/>
      <w:sz w:val="28"/>
      <w:szCs w:val="20"/>
      <w:u w:val="single"/>
      <w:lang w:eastAsia="pl-PL"/>
    </w:rPr>
  </w:style>
  <w:style w:type="character" w:customStyle="1" w:styleId="Nagwek2Znak">
    <w:name w:val="Nagłówek 2 Znak"/>
    <w:basedOn w:val="Domylnaczcionkaakapitu"/>
    <w:link w:val="Nagwek2"/>
    <w:rsid w:val="0019130C"/>
    <w:rPr>
      <w:rFonts w:ascii="Arial" w:eastAsia="Times New Roman" w:hAnsi="Arial" w:cs="Times New Roman"/>
      <w:b/>
      <w:sz w:val="24"/>
      <w:szCs w:val="20"/>
      <w:lang w:eastAsia="pl-PL"/>
    </w:rPr>
  </w:style>
  <w:style w:type="character" w:customStyle="1" w:styleId="Nagwek3Znak">
    <w:name w:val="Nagłówek 3 Znak"/>
    <w:basedOn w:val="Domylnaczcionkaakapitu"/>
    <w:link w:val="Nagwek3"/>
    <w:rsid w:val="0019130C"/>
    <w:rPr>
      <w:rFonts w:ascii="Arial" w:eastAsia="Times New Roman" w:hAnsi="Arial" w:cs="Times New Roman"/>
      <w:sz w:val="24"/>
      <w:szCs w:val="20"/>
      <w:lang w:eastAsia="pl-PL"/>
    </w:rPr>
  </w:style>
  <w:style w:type="character" w:customStyle="1" w:styleId="Nagwek5Znak">
    <w:name w:val="Nagłówek 5 Znak"/>
    <w:basedOn w:val="Domylnaczcionkaakapitu"/>
    <w:link w:val="Nagwek5"/>
    <w:rsid w:val="0019130C"/>
    <w:rPr>
      <w:rFonts w:ascii="Arial" w:eastAsia="Times New Roman" w:hAnsi="Arial" w:cs="Times New Roman"/>
      <w:b/>
      <w:color w:val="000000"/>
      <w:sz w:val="24"/>
      <w:szCs w:val="20"/>
      <w:lang w:eastAsia="pl-PL"/>
    </w:rPr>
  </w:style>
  <w:style w:type="character" w:customStyle="1" w:styleId="Nagwek6Znak">
    <w:name w:val="Nagłówek 6 Znak"/>
    <w:basedOn w:val="Domylnaczcionkaakapitu"/>
    <w:link w:val="Nagwek6"/>
    <w:rsid w:val="0019130C"/>
    <w:rPr>
      <w:rFonts w:ascii="Arial" w:eastAsia="Times New Roman" w:hAnsi="Arial" w:cs="Times New Roman"/>
      <w:sz w:val="28"/>
      <w:szCs w:val="20"/>
      <w:lang w:eastAsia="pl-PL"/>
    </w:rPr>
  </w:style>
  <w:style w:type="character" w:customStyle="1" w:styleId="Nagwek7Znak">
    <w:name w:val="Nagłówek 7 Znak"/>
    <w:basedOn w:val="Domylnaczcionkaakapitu"/>
    <w:link w:val="Nagwek7"/>
    <w:rsid w:val="0019130C"/>
    <w:rPr>
      <w:rFonts w:ascii="Times New Roman" w:eastAsia="Times New Roman" w:hAnsi="Times New Roman" w:cs="Times New Roman"/>
      <w:b/>
      <w:color w:val="000000"/>
      <w:sz w:val="28"/>
      <w:szCs w:val="20"/>
      <w:lang w:eastAsia="pl-PL"/>
    </w:rPr>
  </w:style>
  <w:style w:type="character" w:customStyle="1" w:styleId="Nagwek8Znak">
    <w:name w:val="Nagłówek 8 Znak"/>
    <w:basedOn w:val="Domylnaczcionkaakapitu"/>
    <w:link w:val="Nagwek8"/>
    <w:rsid w:val="0019130C"/>
    <w:rPr>
      <w:rFonts w:ascii="Times New Roman" w:eastAsia="Times New Roman" w:hAnsi="Times New Roman" w:cs="Times New Roman"/>
      <w:b/>
      <w:color w:val="000000"/>
      <w:sz w:val="28"/>
      <w:szCs w:val="20"/>
      <w:lang w:eastAsia="pl-PL"/>
    </w:rPr>
  </w:style>
  <w:style w:type="character" w:customStyle="1" w:styleId="Nagwek9Znak">
    <w:name w:val="Nagłówek 9 Znak"/>
    <w:basedOn w:val="Domylnaczcionkaakapitu"/>
    <w:link w:val="Nagwek9"/>
    <w:rsid w:val="0019130C"/>
    <w:rPr>
      <w:rFonts w:ascii="Times New Roman" w:eastAsia="Times New Roman" w:hAnsi="Times New Roman" w:cs="Times New Roman"/>
      <w:b/>
      <w:color w:val="0000FF"/>
      <w:sz w:val="23"/>
      <w:szCs w:val="20"/>
      <w:lang w:eastAsia="pl-PL"/>
    </w:rPr>
  </w:style>
  <w:style w:type="numbering" w:customStyle="1" w:styleId="Bezlisty1">
    <w:name w:val="Bez listy1"/>
    <w:next w:val="Bezlisty"/>
    <w:uiPriority w:val="99"/>
    <w:semiHidden/>
    <w:rsid w:val="0019130C"/>
  </w:style>
  <w:style w:type="paragraph" w:styleId="Tekstpodstawowy2">
    <w:name w:val="Body Text 2"/>
    <w:basedOn w:val="Normalny"/>
    <w:link w:val="Tekstpodstawowy2Znak"/>
    <w:rsid w:val="0019130C"/>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19130C"/>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19130C"/>
    <w:pPr>
      <w:spacing w:after="0" w:line="240" w:lineRule="auto"/>
      <w:ind w:left="360"/>
      <w:jc w:val="right"/>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19130C"/>
    <w:rPr>
      <w:rFonts w:ascii="Arial" w:eastAsia="Times New Roman" w:hAnsi="Arial" w:cs="Times New Roman"/>
      <w:sz w:val="24"/>
      <w:szCs w:val="20"/>
      <w:lang w:eastAsia="pl-PL"/>
    </w:rPr>
  </w:style>
  <w:style w:type="paragraph" w:styleId="Tekstpodstawowywcity2">
    <w:name w:val="Body Text Indent 2"/>
    <w:basedOn w:val="Normalny"/>
    <w:link w:val="Tekstpodstawowywcity2Znak"/>
    <w:rsid w:val="0019130C"/>
    <w:pPr>
      <w:spacing w:after="0" w:line="240" w:lineRule="auto"/>
      <w:ind w:left="851" w:hanging="401"/>
      <w:jc w:val="both"/>
    </w:pPr>
    <w:rPr>
      <w:rFonts w:ascii="Arial" w:eastAsia="Times New Roman" w:hAnsi="Arial" w:cs="Times New Roman"/>
      <w:sz w:val="24"/>
      <w:szCs w:val="20"/>
      <w:lang w:eastAsia="pl-PL"/>
    </w:rPr>
  </w:style>
  <w:style w:type="character" w:customStyle="1" w:styleId="Tekstpodstawowywcity2Znak">
    <w:name w:val="Tekst podstawowy wcięty 2 Znak"/>
    <w:basedOn w:val="Domylnaczcionkaakapitu"/>
    <w:link w:val="Tekstpodstawowywcity2"/>
    <w:rsid w:val="0019130C"/>
    <w:rPr>
      <w:rFonts w:ascii="Arial" w:eastAsia="Times New Roman" w:hAnsi="Arial" w:cs="Times New Roman"/>
      <w:sz w:val="24"/>
      <w:szCs w:val="20"/>
      <w:lang w:eastAsia="pl-PL"/>
    </w:rPr>
  </w:style>
  <w:style w:type="paragraph" w:styleId="Stopka">
    <w:name w:val="footer"/>
    <w:basedOn w:val="Normalny"/>
    <w:link w:val="StopkaZnak"/>
    <w:rsid w:val="0019130C"/>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StopkaZnak">
    <w:name w:val="Stopka Znak"/>
    <w:basedOn w:val="Domylnaczcionkaakapitu"/>
    <w:link w:val="Stopka"/>
    <w:rsid w:val="0019130C"/>
    <w:rPr>
      <w:rFonts w:ascii="Arial" w:eastAsia="Times New Roman" w:hAnsi="Arial" w:cs="Times New Roman"/>
      <w:sz w:val="24"/>
      <w:szCs w:val="20"/>
      <w:lang w:eastAsia="pl-PL"/>
    </w:rPr>
  </w:style>
  <w:style w:type="character" w:styleId="Numerstrony">
    <w:name w:val="page number"/>
    <w:basedOn w:val="Domylnaczcionkaakapitu"/>
    <w:rsid w:val="0019130C"/>
  </w:style>
  <w:style w:type="paragraph" w:styleId="Tekstpodstawowy">
    <w:name w:val="Body Text"/>
    <w:basedOn w:val="Normalny"/>
    <w:link w:val="TekstpodstawowyZnak"/>
    <w:rsid w:val="0019130C"/>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19130C"/>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19130C"/>
    <w:pPr>
      <w:spacing w:after="0" w:line="240" w:lineRule="auto"/>
      <w:ind w:left="735"/>
      <w:jc w:val="both"/>
    </w:pPr>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19130C"/>
    <w:rPr>
      <w:rFonts w:ascii="Arial" w:eastAsia="Times New Roman" w:hAnsi="Arial" w:cs="Times New Roman"/>
      <w:sz w:val="24"/>
      <w:szCs w:val="20"/>
      <w:lang w:eastAsia="pl-PL"/>
    </w:rPr>
  </w:style>
  <w:style w:type="paragraph" w:styleId="Tekstkomentarza">
    <w:name w:val="annotation text"/>
    <w:basedOn w:val="Normalny"/>
    <w:link w:val="TekstkomentarzaZnak"/>
    <w:semiHidden/>
    <w:rsid w:val="0019130C"/>
    <w:p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pl-PL"/>
    </w:rPr>
  </w:style>
  <w:style w:type="character" w:customStyle="1" w:styleId="TekstkomentarzaZnak">
    <w:name w:val="Tekst komentarza Znak"/>
    <w:basedOn w:val="Domylnaczcionkaakapitu"/>
    <w:link w:val="Tekstkomentarza"/>
    <w:semiHidden/>
    <w:rsid w:val="0019130C"/>
    <w:rPr>
      <w:rFonts w:ascii="Arial" w:eastAsia="Times New Roman" w:hAnsi="Arial" w:cs="Times New Roman"/>
      <w:b/>
      <w:sz w:val="24"/>
      <w:szCs w:val="20"/>
      <w:lang w:eastAsia="pl-PL"/>
    </w:rPr>
  </w:style>
  <w:style w:type="paragraph" w:styleId="Nagwek">
    <w:name w:val="header"/>
    <w:basedOn w:val="Normalny"/>
    <w:link w:val="NagwekZnak"/>
    <w:rsid w:val="0019130C"/>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NagwekZnak">
    <w:name w:val="Nagłówek Znak"/>
    <w:basedOn w:val="Domylnaczcionkaakapitu"/>
    <w:link w:val="Nagwek"/>
    <w:rsid w:val="0019130C"/>
    <w:rPr>
      <w:rFonts w:ascii="Arial" w:eastAsia="Times New Roman" w:hAnsi="Arial" w:cs="Times New Roman"/>
      <w:sz w:val="24"/>
      <w:szCs w:val="20"/>
      <w:lang w:eastAsia="pl-PL"/>
    </w:rPr>
  </w:style>
  <w:style w:type="paragraph" w:styleId="Tekstpodstawowy3">
    <w:name w:val="Body Text 3"/>
    <w:basedOn w:val="Normalny"/>
    <w:link w:val="Tekstpodstawowy3Znak"/>
    <w:rsid w:val="0019130C"/>
    <w:pPr>
      <w:tabs>
        <w:tab w:val="left" w:pos="8222"/>
      </w:tabs>
      <w:spacing w:after="0" w:line="240" w:lineRule="auto"/>
    </w:pPr>
    <w:rPr>
      <w:rFonts w:ascii="Arial" w:eastAsia="Times New Roman" w:hAnsi="Arial" w:cs="Times New Roman"/>
      <w:color w:val="000000"/>
      <w:sz w:val="24"/>
      <w:szCs w:val="20"/>
      <w:lang w:eastAsia="pl-PL"/>
    </w:rPr>
  </w:style>
  <w:style w:type="character" w:customStyle="1" w:styleId="Tekstpodstawowy3Znak">
    <w:name w:val="Tekst podstawowy 3 Znak"/>
    <w:basedOn w:val="Domylnaczcionkaakapitu"/>
    <w:link w:val="Tekstpodstawowy3"/>
    <w:rsid w:val="0019130C"/>
    <w:rPr>
      <w:rFonts w:ascii="Arial" w:eastAsia="Times New Roman" w:hAnsi="Arial" w:cs="Times New Roman"/>
      <w:color w:val="000000"/>
      <w:sz w:val="24"/>
      <w:szCs w:val="20"/>
      <w:lang w:eastAsia="pl-PL"/>
    </w:rPr>
  </w:style>
  <w:style w:type="character" w:customStyle="1" w:styleId="HTMLMarkup">
    <w:name w:val="HTML Markup"/>
    <w:rsid w:val="0019130C"/>
    <w:rPr>
      <w:vanish/>
      <w:color w:val="FF0000"/>
    </w:rPr>
  </w:style>
  <w:style w:type="paragraph" w:styleId="NormalnyWeb">
    <w:name w:val="Normal (Web)"/>
    <w:basedOn w:val="Normalny"/>
    <w:rsid w:val="0019130C"/>
    <w:pPr>
      <w:spacing w:before="100" w:after="100" w:line="240" w:lineRule="auto"/>
      <w:jc w:val="both"/>
    </w:pPr>
    <w:rPr>
      <w:rFonts w:ascii="Times New Roman" w:eastAsia="Times New Roman" w:hAnsi="Times New Roman" w:cs="Times New Roman"/>
      <w:sz w:val="20"/>
      <w:szCs w:val="20"/>
      <w:lang w:eastAsia="pl-PL"/>
    </w:rPr>
  </w:style>
  <w:style w:type="character" w:styleId="Hipercze">
    <w:name w:val="Hyperlink"/>
    <w:uiPriority w:val="99"/>
    <w:rsid w:val="0019130C"/>
    <w:rPr>
      <w:color w:val="0000FF"/>
      <w:u w:val="single"/>
    </w:rPr>
  </w:style>
  <w:style w:type="table" w:styleId="Tabela-Siatka">
    <w:name w:val="Table Grid"/>
    <w:basedOn w:val="Standardowy"/>
    <w:rsid w:val="0019130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19130C"/>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19130C"/>
    <w:rPr>
      <w:rFonts w:ascii="Arial" w:eastAsia="Times New Roman" w:hAnsi="Arial" w:cs="Times New Roman"/>
      <w:b/>
      <w:sz w:val="24"/>
      <w:szCs w:val="20"/>
      <w:lang w:eastAsia="pl-PL"/>
    </w:rPr>
  </w:style>
  <w:style w:type="paragraph" w:styleId="Lista2">
    <w:name w:val="List 2"/>
    <w:basedOn w:val="Normalny"/>
    <w:rsid w:val="0019130C"/>
    <w:pPr>
      <w:spacing w:after="0" w:line="240" w:lineRule="auto"/>
      <w:ind w:left="566" w:hanging="283"/>
    </w:pPr>
    <w:rPr>
      <w:rFonts w:ascii="Times New Roman" w:eastAsia="Times New Roman" w:hAnsi="Times New Roman" w:cs="Times New Roman"/>
      <w:sz w:val="28"/>
      <w:szCs w:val="20"/>
      <w:lang w:eastAsia="pl-PL"/>
    </w:rPr>
  </w:style>
  <w:style w:type="paragraph" w:styleId="Mapadokumentu">
    <w:name w:val="Document Map"/>
    <w:basedOn w:val="Normalny"/>
    <w:link w:val="MapadokumentuZnak"/>
    <w:semiHidden/>
    <w:rsid w:val="0019130C"/>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19130C"/>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semiHidden/>
    <w:rsid w:val="0019130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19130C"/>
    <w:rPr>
      <w:rFonts w:ascii="Tahoma" w:eastAsia="Times New Roman" w:hAnsi="Tahoma" w:cs="Tahoma"/>
      <w:sz w:val="16"/>
      <w:szCs w:val="16"/>
      <w:lang w:eastAsia="pl-PL"/>
    </w:rPr>
  </w:style>
  <w:style w:type="character" w:customStyle="1" w:styleId="spacernb">
    <w:name w:val="spacernb"/>
    <w:basedOn w:val="Domylnaczcionkaakapitu"/>
    <w:rsid w:val="0019130C"/>
  </w:style>
  <w:style w:type="paragraph" w:styleId="Akapitzlist">
    <w:name w:val="List Paragraph"/>
    <w:basedOn w:val="Normalny"/>
    <w:uiPriority w:val="99"/>
    <w:qFormat/>
    <w:rsid w:val="0019130C"/>
    <w:pPr>
      <w:ind w:left="720"/>
      <w:contextualSpacing/>
    </w:pPr>
    <w:rPr>
      <w:rFonts w:ascii="Calibri" w:eastAsia="Calibri" w:hAnsi="Calibri" w:cs="Times New Roman"/>
    </w:rPr>
  </w:style>
  <w:style w:type="paragraph" w:customStyle="1" w:styleId="Tekstpodstawowy21">
    <w:name w:val="Tekst podstawowy 21"/>
    <w:basedOn w:val="Normalny"/>
    <w:rsid w:val="0019130C"/>
    <w:pPr>
      <w:suppressAutoHyphens/>
      <w:spacing w:after="0" w:line="240" w:lineRule="auto"/>
      <w:jc w:val="both"/>
    </w:pPr>
    <w:rPr>
      <w:rFonts w:ascii="Arial" w:eastAsia="Times New Roman" w:hAnsi="Arial" w:cs="Times New Roman"/>
      <w:sz w:val="24"/>
      <w:szCs w:val="20"/>
      <w:lang w:eastAsia="ar-SA"/>
    </w:rPr>
  </w:style>
  <w:style w:type="paragraph" w:customStyle="1" w:styleId="Tekstpodstawowy31">
    <w:name w:val="Tekst podstawowy 31"/>
    <w:basedOn w:val="Normalny"/>
    <w:rsid w:val="0019130C"/>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styleId="Tekstprzypisukocowego">
    <w:name w:val="endnote text"/>
    <w:basedOn w:val="Normalny"/>
    <w:link w:val="TekstprzypisukocowegoZnak"/>
    <w:semiHidden/>
    <w:rsid w:val="0019130C"/>
    <w:pPr>
      <w:spacing w:after="0" w:line="240" w:lineRule="auto"/>
    </w:pPr>
    <w:rPr>
      <w:rFonts w:ascii="Arial" w:eastAsia="Times New Roman" w:hAnsi="Arial"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9130C"/>
    <w:rPr>
      <w:rFonts w:ascii="Arial" w:eastAsia="Times New Roman" w:hAnsi="Arial" w:cs="Times New Roman"/>
      <w:sz w:val="20"/>
      <w:szCs w:val="20"/>
      <w:lang w:eastAsia="pl-PL"/>
    </w:rPr>
  </w:style>
  <w:style w:type="character" w:styleId="Odwoanieprzypisukocowego">
    <w:name w:val="endnote reference"/>
    <w:semiHidden/>
    <w:rsid w:val="0019130C"/>
    <w:rPr>
      <w:vertAlign w:val="superscript"/>
    </w:rPr>
  </w:style>
  <w:style w:type="paragraph" w:customStyle="1" w:styleId="Default">
    <w:name w:val="Default"/>
    <w:rsid w:val="0019130C"/>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ZnakZnak5">
    <w:name w:val=" Znak Znak5"/>
    <w:rsid w:val="0019130C"/>
    <w:rPr>
      <w:rFonts w:ascii="Arial" w:hAnsi="Arial"/>
      <w:b/>
      <w:sz w:val="24"/>
      <w:lang w:val="pl-PL" w:eastAsia="pl-PL" w:bidi="ar-SA"/>
    </w:rPr>
  </w:style>
  <w:style w:type="character" w:customStyle="1" w:styleId="FontStyle149">
    <w:name w:val="Font Style149"/>
    <w:rsid w:val="0019130C"/>
    <w:rPr>
      <w:rFonts w:ascii="Times New Roman" w:hAnsi="Times New Roman" w:cs="Times New Roman"/>
      <w:sz w:val="20"/>
      <w:szCs w:val="20"/>
    </w:rPr>
  </w:style>
  <w:style w:type="paragraph" w:styleId="Lista">
    <w:name w:val="List"/>
    <w:basedOn w:val="Normalny"/>
    <w:rsid w:val="0019130C"/>
    <w:pPr>
      <w:spacing w:after="0" w:line="240" w:lineRule="auto"/>
      <w:ind w:left="283" w:hanging="283"/>
    </w:pPr>
    <w:rPr>
      <w:rFonts w:ascii="Arial" w:eastAsia="Times New Roman" w:hAnsi="Arial" w:cs="Times New Roman"/>
      <w:sz w:val="24"/>
      <w:szCs w:val="20"/>
      <w:lang w:eastAsia="pl-PL"/>
    </w:rPr>
  </w:style>
  <w:style w:type="paragraph" w:customStyle="1" w:styleId="default0">
    <w:name w:val="default"/>
    <w:basedOn w:val="Normalny"/>
    <w:rsid w:val="001913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tmlmarkup0">
    <w:name w:val="htmlmarkup"/>
    <w:basedOn w:val="Domylnaczcionkaakapitu"/>
    <w:rsid w:val="0019130C"/>
  </w:style>
  <w:style w:type="character" w:styleId="UyteHipercze">
    <w:name w:val="FollowedHyperlink"/>
    <w:uiPriority w:val="99"/>
    <w:unhideWhenUsed/>
    <w:rsid w:val="0019130C"/>
    <w:rPr>
      <w:color w:val="800080"/>
      <w:u w:val="single"/>
    </w:rPr>
  </w:style>
  <w:style w:type="paragraph" w:customStyle="1" w:styleId="xl65">
    <w:name w:val="xl65"/>
    <w:basedOn w:val="Normalny"/>
    <w:rsid w:val="0019130C"/>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6">
    <w:name w:val="xl66"/>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7">
    <w:name w:val="xl67"/>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0"/>
      <w:szCs w:val="20"/>
      <w:lang w:eastAsia="pl-PL"/>
    </w:rPr>
  </w:style>
  <w:style w:type="paragraph" w:customStyle="1" w:styleId="xl68">
    <w:name w:val="xl68"/>
    <w:basedOn w:val="Normalny"/>
    <w:rsid w:val="0019130C"/>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lang w:eastAsia="pl-PL"/>
    </w:rPr>
  </w:style>
  <w:style w:type="paragraph" w:customStyle="1" w:styleId="xl69">
    <w:name w:val="xl69"/>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0">
    <w:name w:val="xl70"/>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ny"/>
    <w:rsid w:val="001913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2">
    <w:name w:val="xl72"/>
    <w:basedOn w:val="Normalny"/>
    <w:rsid w:val="001913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3">
    <w:name w:val="xl73"/>
    <w:basedOn w:val="Normalny"/>
    <w:rsid w:val="0019130C"/>
    <w:pP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4">
    <w:name w:val="xl74"/>
    <w:basedOn w:val="Normalny"/>
    <w:rsid w:val="0019130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l-PL"/>
    </w:rPr>
  </w:style>
  <w:style w:type="paragraph" w:customStyle="1" w:styleId="xl75">
    <w:name w:val="xl75"/>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6">
    <w:name w:val="xl76"/>
    <w:basedOn w:val="Normalny"/>
    <w:rsid w:val="0019130C"/>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7">
    <w:name w:val="xl77"/>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8">
    <w:name w:val="xl78"/>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0">
    <w:name w:val="xl80"/>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1">
    <w:name w:val="xl81"/>
    <w:basedOn w:val="Normalny"/>
    <w:rsid w:val="001913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2">
    <w:name w:val="xl82"/>
    <w:basedOn w:val="Normalny"/>
    <w:rsid w:val="001913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3">
    <w:name w:val="xl83"/>
    <w:basedOn w:val="Normalny"/>
    <w:rsid w:val="001913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ny"/>
    <w:rsid w:val="001913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ny"/>
    <w:rsid w:val="001913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1913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1913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styleId="Bezodstpw">
    <w:name w:val="No Spacing"/>
    <w:uiPriority w:val="99"/>
    <w:qFormat/>
    <w:rsid w:val="0019130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9130C"/>
    <w:pPr>
      <w:keepNext/>
      <w:spacing w:after="0" w:line="240" w:lineRule="auto"/>
      <w:jc w:val="center"/>
      <w:outlineLvl w:val="0"/>
    </w:pPr>
    <w:rPr>
      <w:rFonts w:ascii="Arial" w:eastAsia="Times New Roman" w:hAnsi="Arial" w:cs="Times New Roman"/>
      <w:b/>
      <w:sz w:val="28"/>
      <w:szCs w:val="20"/>
      <w:u w:val="single"/>
      <w:lang w:eastAsia="pl-PL"/>
    </w:rPr>
  </w:style>
  <w:style w:type="paragraph" w:styleId="Nagwek2">
    <w:name w:val="heading 2"/>
    <w:basedOn w:val="Normalny"/>
    <w:next w:val="Normalny"/>
    <w:link w:val="Nagwek2Znak"/>
    <w:qFormat/>
    <w:rsid w:val="0019130C"/>
    <w:pPr>
      <w:keepNext/>
      <w:spacing w:after="0" w:line="240" w:lineRule="auto"/>
      <w:outlineLvl w:val="1"/>
    </w:pPr>
    <w:rPr>
      <w:rFonts w:ascii="Arial" w:eastAsia="Times New Roman" w:hAnsi="Arial" w:cs="Times New Roman"/>
      <w:b/>
      <w:sz w:val="24"/>
      <w:szCs w:val="20"/>
      <w:lang w:eastAsia="pl-PL"/>
    </w:rPr>
  </w:style>
  <w:style w:type="paragraph" w:styleId="Nagwek3">
    <w:name w:val="heading 3"/>
    <w:basedOn w:val="Normalny"/>
    <w:next w:val="Normalny"/>
    <w:link w:val="Nagwek3Znak"/>
    <w:qFormat/>
    <w:rsid w:val="0019130C"/>
    <w:pPr>
      <w:keepNext/>
      <w:spacing w:after="0" w:line="240" w:lineRule="auto"/>
      <w:jc w:val="center"/>
      <w:outlineLvl w:val="2"/>
    </w:pPr>
    <w:rPr>
      <w:rFonts w:ascii="Arial" w:eastAsia="Times New Roman" w:hAnsi="Arial" w:cs="Times New Roman"/>
      <w:sz w:val="24"/>
      <w:szCs w:val="20"/>
      <w:lang w:eastAsia="pl-PL"/>
    </w:rPr>
  </w:style>
  <w:style w:type="paragraph" w:styleId="Nagwek5">
    <w:name w:val="heading 5"/>
    <w:basedOn w:val="Normalny"/>
    <w:next w:val="Normalny"/>
    <w:link w:val="Nagwek5Znak"/>
    <w:qFormat/>
    <w:rsid w:val="0019130C"/>
    <w:pPr>
      <w:keepNext/>
      <w:tabs>
        <w:tab w:val="left" w:pos="8222"/>
      </w:tabs>
      <w:spacing w:after="0" w:line="240" w:lineRule="auto"/>
      <w:jc w:val="both"/>
      <w:outlineLvl w:val="4"/>
    </w:pPr>
    <w:rPr>
      <w:rFonts w:ascii="Arial" w:eastAsia="Times New Roman" w:hAnsi="Arial" w:cs="Times New Roman"/>
      <w:b/>
      <w:color w:val="000000"/>
      <w:sz w:val="24"/>
      <w:szCs w:val="20"/>
      <w:lang w:eastAsia="pl-PL"/>
    </w:rPr>
  </w:style>
  <w:style w:type="paragraph" w:styleId="Nagwek6">
    <w:name w:val="heading 6"/>
    <w:basedOn w:val="Normalny"/>
    <w:next w:val="Normalny"/>
    <w:link w:val="Nagwek6Znak"/>
    <w:qFormat/>
    <w:rsid w:val="0019130C"/>
    <w:pPr>
      <w:keepNext/>
      <w:spacing w:after="0" w:line="240" w:lineRule="auto"/>
      <w:outlineLvl w:val="5"/>
    </w:pPr>
    <w:rPr>
      <w:rFonts w:ascii="Arial" w:eastAsia="Times New Roman" w:hAnsi="Arial" w:cs="Times New Roman"/>
      <w:sz w:val="28"/>
      <w:szCs w:val="20"/>
      <w:lang w:eastAsia="pl-PL"/>
    </w:rPr>
  </w:style>
  <w:style w:type="paragraph" w:styleId="Nagwek7">
    <w:name w:val="heading 7"/>
    <w:basedOn w:val="Normalny"/>
    <w:next w:val="Normalny"/>
    <w:link w:val="Nagwek7Znak"/>
    <w:qFormat/>
    <w:rsid w:val="0019130C"/>
    <w:pPr>
      <w:keepNext/>
      <w:tabs>
        <w:tab w:val="num" w:pos="810"/>
      </w:tabs>
      <w:spacing w:after="0" w:line="240" w:lineRule="auto"/>
      <w:jc w:val="both"/>
      <w:outlineLvl w:val="6"/>
    </w:pPr>
    <w:rPr>
      <w:rFonts w:ascii="Times New Roman" w:eastAsia="Times New Roman" w:hAnsi="Times New Roman" w:cs="Times New Roman"/>
      <w:b/>
      <w:color w:val="000000"/>
      <w:sz w:val="28"/>
      <w:szCs w:val="20"/>
      <w:lang w:eastAsia="pl-PL"/>
    </w:rPr>
  </w:style>
  <w:style w:type="paragraph" w:styleId="Nagwek8">
    <w:name w:val="heading 8"/>
    <w:basedOn w:val="Normalny"/>
    <w:next w:val="Normalny"/>
    <w:link w:val="Nagwek8Znak"/>
    <w:qFormat/>
    <w:rsid w:val="0019130C"/>
    <w:pPr>
      <w:keepNext/>
      <w:tabs>
        <w:tab w:val="num" w:pos="810"/>
      </w:tabs>
      <w:spacing w:after="0" w:line="240" w:lineRule="auto"/>
      <w:jc w:val="center"/>
      <w:outlineLvl w:val="7"/>
    </w:pPr>
    <w:rPr>
      <w:rFonts w:ascii="Times New Roman" w:eastAsia="Times New Roman" w:hAnsi="Times New Roman" w:cs="Times New Roman"/>
      <w:b/>
      <w:color w:val="000000"/>
      <w:sz w:val="28"/>
      <w:szCs w:val="20"/>
      <w:lang w:eastAsia="pl-PL"/>
    </w:rPr>
  </w:style>
  <w:style w:type="paragraph" w:styleId="Nagwek9">
    <w:name w:val="heading 9"/>
    <w:basedOn w:val="Normalny"/>
    <w:next w:val="Normalny"/>
    <w:link w:val="Nagwek9Znak"/>
    <w:qFormat/>
    <w:rsid w:val="0019130C"/>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130C"/>
    <w:rPr>
      <w:rFonts w:ascii="Arial" w:eastAsia="Times New Roman" w:hAnsi="Arial" w:cs="Times New Roman"/>
      <w:b/>
      <w:sz w:val="28"/>
      <w:szCs w:val="20"/>
      <w:u w:val="single"/>
      <w:lang w:eastAsia="pl-PL"/>
    </w:rPr>
  </w:style>
  <w:style w:type="character" w:customStyle="1" w:styleId="Nagwek2Znak">
    <w:name w:val="Nagłówek 2 Znak"/>
    <w:basedOn w:val="Domylnaczcionkaakapitu"/>
    <w:link w:val="Nagwek2"/>
    <w:rsid w:val="0019130C"/>
    <w:rPr>
      <w:rFonts w:ascii="Arial" w:eastAsia="Times New Roman" w:hAnsi="Arial" w:cs="Times New Roman"/>
      <w:b/>
      <w:sz w:val="24"/>
      <w:szCs w:val="20"/>
      <w:lang w:eastAsia="pl-PL"/>
    </w:rPr>
  </w:style>
  <w:style w:type="character" w:customStyle="1" w:styleId="Nagwek3Znak">
    <w:name w:val="Nagłówek 3 Znak"/>
    <w:basedOn w:val="Domylnaczcionkaakapitu"/>
    <w:link w:val="Nagwek3"/>
    <w:rsid w:val="0019130C"/>
    <w:rPr>
      <w:rFonts w:ascii="Arial" w:eastAsia="Times New Roman" w:hAnsi="Arial" w:cs="Times New Roman"/>
      <w:sz w:val="24"/>
      <w:szCs w:val="20"/>
      <w:lang w:eastAsia="pl-PL"/>
    </w:rPr>
  </w:style>
  <w:style w:type="character" w:customStyle="1" w:styleId="Nagwek5Znak">
    <w:name w:val="Nagłówek 5 Znak"/>
    <w:basedOn w:val="Domylnaczcionkaakapitu"/>
    <w:link w:val="Nagwek5"/>
    <w:rsid w:val="0019130C"/>
    <w:rPr>
      <w:rFonts w:ascii="Arial" w:eastAsia="Times New Roman" w:hAnsi="Arial" w:cs="Times New Roman"/>
      <w:b/>
      <w:color w:val="000000"/>
      <w:sz w:val="24"/>
      <w:szCs w:val="20"/>
      <w:lang w:eastAsia="pl-PL"/>
    </w:rPr>
  </w:style>
  <w:style w:type="character" w:customStyle="1" w:styleId="Nagwek6Znak">
    <w:name w:val="Nagłówek 6 Znak"/>
    <w:basedOn w:val="Domylnaczcionkaakapitu"/>
    <w:link w:val="Nagwek6"/>
    <w:rsid w:val="0019130C"/>
    <w:rPr>
      <w:rFonts w:ascii="Arial" w:eastAsia="Times New Roman" w:hAnsi="Arial" w:cs="Times New Roman"/>
      <w:sz w:val="28"/>
      <w:szCs w:val="20"/>
      <w:lang w:eastAsia="pl-PL"/>
    </w:rPr>
  </w:style>
  <w:style w:type="character" w:customStyle="1" w:styleId="Nagwek7Znak">
    <w:name w:val="Nagłówek 7 Znak"/>
    <w:basedOn w:val="Domylnaczcionkaakapitu"/>
    <w:link w:val="Nagwek7"/>
    <w:rsid w:val="0019130C"/>
    <w:rPr>
      <w:rFonts w:ascii="Times New Roman" w:eastAsia="Times New Roman" w:hAnsi="Times New Roman" w:cs="Times New Roman"/>
      <w:b/>
      <w:color w:val="000000"/>
      <w:sz w:val="28"/>
      <w:szCs w:val="20"/>
      <w:lang w:eastAsia="pl-PL"/>
    </w:rPr>
  </w:style>
  <w:style w:type="character" w:customStyle="1" w:styleId="Nagwek8Znak">
    <w:name w:val="Nagłówek 8 Znak"/>
    <w:basedOn w:val="Domylnaczcionkaakapitu"/>
    <w:link w:val="Nagwek8"/>
    <w:rsid w:val="0019130C"/>
    <w:rPr>
      <w:rFonts w:ascii="Times New Roman" w:eastAsia="Times New Roman" w:hAnsi="Times New Roman" w:cs="Times New Roman"/>
      <w:b/>
      <w:color w:val="000000"/>
      <w:sz w:val="28"/>
      <w:szCs w:val="20"/>
      <w:lang w:eastAsia="pl-PL"/>
    </w:rPr>
  </w:style>
  <w:style w:type="character" w:customStyle="1" w:styleId="Nagwek9Znak">
    <w:name w:val="Nagłówek 9 Znak"/>
    <w:basedOn w:val="Domylnaczcionkaakapitu"/>
    <w:link w:val="Nagwek9"/>
    <w:rsid w:val="0019130C"/>
    <w:rPr>
      <w:rFonts w:ascii="Times New Roman" w:eastAsia="Times New Roman" w:hAnsi="Times New Roman" w:cs="Times New Roman"/>
      <w:b/>
      <w:color w:val="0000FF"/>
      <w:sz w:val="23"/>
      <w:szCs w:val="20"/>
      <w:lang w:eastAsia="pl-PL"/>
    </w:rPr>
  </w:style>
  <w:style w:type="numbering" w:customStyle="1" w:styleId="Bezlisty1">
    <w:name w:val="Bez listy1"/>
    <w:next w:val="Bezlisty"/>
    <w:uiPriority w:val="99"/>
    <w:semiHidden/>
    <w:rsid w:val="0019130C"/>
  </w:style>
  <w:style w:type="paragraph" w:styleId="Tekstpodstawowy2">
    <w:name w:val="Body Text 2"/>
    <w:basedOn w:val="Normalny"/>
    <w:link w:val="Tekstpodstawowy2Znak"/>
    <w:rsid w:val="0019130C"/>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19130C"/>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19130C"/>
    <w:pPr>
      <w:spacing w:after="0" w:line="240" w:lineRule="auto"/>
      <w:ind w:left="360"/>
      <w:jc w:val="right"/>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19130C"/>
    <w:rPr>
      <w:rFonts w:ascii="Arial" w:eastAsia="Times New Roman" w:hAnsi="Arial" w:cs="Times New Roman"/>
      <w:sz w:val="24"/>
      <w:szCs w:val="20"/>
      <w:lang w:eastAsia="pl-PL"/>
    </w:rPr>
  </w:style>
  <w:style w:type="paragraph" w:styleId="Tekstpodstawowywcity2">
    <w:name w:val="Body Text Indent 2"/>
    <w:basedOn w:val="Normalny"/>
    <w:link w:val="Tekstpodstawowywcity2Znak"/>
    <w:rsid w:val="0019130C"/>
    <w:pPr>
      <w:spacing w:after="0" w:line="240" w:lineRule="auto"/>
      <w:ind w:left="851" w:hanging="401"/>
      <w:jc w:val="both"/>
    </w:pPr>
    <w:rPr>
      <w:rFonts w:ascii="Arial" w:eastAsia="Times New Roman" w:hAnsi="Arial" w:cs="Times New Roman"/>
      <w:sz w:val="24"/>
      <w:szCs w:val="20"/>
      <w:lang w:eastAsia="pl-PL"/>
    </w:rPr>
  </w:style>
  <w:style w:type="character" w:customStyle="1" w:styleId="Tekstpodstawowywcity2Znak">
    <w:name w:val="Tekst podstawowy wcięty 2 Znak"/>
    <w:basedOn w:val="Domylnaczcionkaakapitu"/>
    <w:link w:val="Tekstpodstawowywcity2"/>
    <w:rsid w:val="0019130C"/>
    <w:rPr>
      <w:rFonts w:ascii="Arial" w:eastAsia="Times New Roman" w:hAnsi="Arial" w:cs="Times New Roman"/>
      <w:sz w:val="24"/>
      <w:szCs w:val="20"/>
      <w:lang w:eastAsia="pl-PL"/>
    </w:rPr>
  </w:style>
  <w:style w:type="paragraph" w:styleId="Stopka">
    <w:name w:val="footer"/>
    <w:basedOn w:val="Normalny"/>
    <w:link w:val="StopkaZnak"/>
    <w:rsid w:val="0019130C"/>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StopkaZnak">
    <w:name w:val="Stopka Znak"/>
    <w:basedOn w:val="Domylnaczcionkaakapitu"/>
    <w:link w:val="Stopka"/>
    <w:rsid w:val="0019130C"/>
    <w:rPr>
      <w:rFonts w:ascii="Arial" w:eastAsia="Times New Roman" w:hAnsi="Arial" w:cs="Times New Roman"/>
      <w:sz w:val="24"/>
      <w:szCs w:val="20"/>
      <w:lang w:eastAsia="pl-PL"/>
    </w:rPr>
  </w:style>
  <w:style w:type="character" w:styleId="Numerstrony">
    <w:name w:val="page number"/>
    <w:basedOn w:val="Domylnaczcionkaakapitu"/>
    <w:rsid w:val="0019130C"/>
  </w:style>
  <w:style w:type="paragraph" w:styleId="Tekstpodstawowy">
    <w:name w:val="Body Text"/>
    <w:basedOn w:val="Normalny"/>
    <w:link w:val="TekstpodstawowyZnak"/>
    <w:rsid w:val="0019130C"/>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19130C"/>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19130C"/>
    <w:pPr>
      <w:spacing w:after="0" w:line="240" w:lineRule="auto"/>
      <w:ind w:left="735"/>
      <w:jc w:val="both"/>
    </w:pPr>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19130C"/>
    <w:rPr>
      <w:rFonts w:ascii="Arial" w:eastAsia="Times New Roman" w:hAnsi="Arial" w:cs="Times New Roman"/>
      <w:sz w:val="24"/>
      <w:szCs w:val="20"/>
      <w:lang w:eastAsia="pl-PL"/>
    </w:rPr>
  </w:style>
  <w:style w:type="paragraph" w:styleId="Tekstkomentarza">
    <w:name w:val="annotation text"/>
    <w:basedOn w:val="Normalny"/>
    <w:link w:val="TekstkomentarzaZnak"/>
    <w:semiHidden/>
    <w:rsid w:val="0019130C"/>
    <w:p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pl-PL"/>
    </w:rPr>
  </w:style>
  <w:style w:type="character" w:customStyle="1" w:styleId="TekstkomentarzaZnak">
    <w:name w:val="Tekst komentarza Znak"/>
    <w:basedOn w:val="Domylnaczcionkaakapitu"/>
    <w:link w:val="Tekstkomentarza"/>
    <w:semiHidden/>
    <w:rsid w:val="0019130C"/>
    <w:rPr>
      <w:rFonts w:ascii="Arial" w:eastAsia="Times New Roman" w:hAnsi="Arial" w:cs="Times New Roman"/>
      <w:b/>
      <w:sz w:val="24"/>
      <w:szCs w:val="20"/>
      <w:lang w:eastAsia="pl-PL"/>
    </w:rPr>
  </w:style>
  <w:style w:type="paragraph" w:styleId="Nagwek">
    <w:name w:val="header"/>
    <w:basedOn w:val="Normalny"/>
    <w:link w:val="NagwekZnak"/>
    <w:rsid w:val="0019130C"/>
    <w:pPr>
      <w:tabs>
        <w:tab w:val="center" w:pos="4536"/>
        <w:tab w:val="right" w:pos="9072"/>
      </w:tabs>
      <w:spacing w:after="0" w:line="240" w:lineRule="auto"/>
    </w:pPr>
    <w:rPr>
      <w:rFonts w:ascii="Arial" w:eastAsia="Times New Roman" w:hAnsi="Arial" w:cs="Times New Roman"/>
      <w:sz w:val="24"/>
      <w:szCs w:val="20"/>
      <w:lang w:eastAsia="pl-PL"/>
    </w:rPr>
  </w:style>
  <w:style w:type="character" w:customStyle="1" w:styleId="NagwekZnak">
    <w:name w:val="Nagłówek Znak"/>
    <w:basedOn w:val="Domylnaczcionkaakapitu"/>
    <w:link w:val="Nagwek"/>
    <w:rsid w:val="0019130C"/>
    <w:rPr>
      <w:rFonts w:ascii="Arial" w:eastAsia="Times New Roman" w:hAnsi="Arial" w:cs="Times New Roman"/>
      <w:sz w:val="24"/>
      <w:szCs w:val="20"/>
      <w:lang w:eastAsia="pl-PL"/>
    </w:rPr>
  </w:style>
  <w:style w:type="paragraph" w:styleId="Tekstpodstawowy3">
    <w:name w:val="Body Text 3"/>
    <w:basedOn w:val="Normalny"/>
    <w:link w:val="Tekstpodstawowy3Znak"/>
    <w:rsid w:val="0019130C"/>
    <w:pPr>
      <w:tabs>
        <w:tab w:val="left" w:pos="8222"/>
      </w:tabs>
      <w:spacing w:after="0" w:line="240" w:lineRule="auto"/>
    </w:pPr>
    <w:rPr>
      <w:rFonts w:ascii="Arial" w:eastAsia="Times New Roman" w:hAnsi="Arial" w:cs="Times New Roman"/>
      <w:color w:val="000000"/>
      <w:sz w:val="24"/>
      <w:szCs w:val="20"/>
      <w:lang w:eastAsia="pl-PL"/>
    </w:rPr>
  </w:style>
  <w:style w:type="character" w:customStyle="1" w:styleId="Tekstpodstawowy3Znak">
    <w:name w:val="Tekst podstawowy 3 Znak"/>
    <w:basedOn w:val="Domylnaczcionkaakapitu"/>
    <w:link w:val="Tekstpodstawowy3"/>
    <w:rsid w:val="0019130C"/>
    <w:rPr>
      <w:rFonts w:ascii="Arial" w:eastAsia="Times New Roman" w:hAnsi="Arial" w:cs="Times New Roman"/>
      <w:color w:val="000000"/>
      <w:sz w:val="24"/>
      <w:szCs w:val="20"/>
      <w:lang w:eastAsia="pl-PL"/>
    </w:rPr>
  </w:style>
  <w:style w:type="character" w:customStyle="1" w:styleId="HTMLMarkup">
    <w:name w:val="HTML Markup"/>
    <w:rsid w:val="0019130C"/>
    <w:rPr>
      <w:vanish/>
      <w:color w:val="FF0000"/>
    </w:rPr>
  </w:style>
  <w:style w:type="paragraph" w:styleId="NormalnyWeb">
    <w:name w:val="Normal (Web)"/>
    <w:basedOn w:val="Normalny"/>
    <w:rsid w:val="0019130C"/>
    <w:pPr>
      <w:spacing w:before="100" w:after="100" w:line="240" w:lineRule="auto"/>
      <w:jc w:val="both"/>
    </w:pPr>
    <w:rPr>
      <w:rFonts w:ascii="Times New Roman" w:eastAsia="Times New Roman" w:hAnsi="Times New Roman" w:cs="Times New Roman"/>
      <w:sz w:val="20"/>
      <w:szCs w:val="20"/>
      <w:lang w:eastAsia="pl-PL"/>
    </w:rPr>
  </w:style>
  <w:style w:type="character" w:styleId="Hipercze">
    <w:name w:val="Hyperlink"/>
    <w:uiPriority w:val="99"/>
    <w:rsid w:val="0019130C"/>
    <w:rPr>
      <w:color w:val="0000FF"/>
      <w:u w:val="single"/>
    </w:rPr>
  </w:style>
  <w:style w:type="table" w:styleId="Tabela-Siatka">
    <w:name w:val="Table Grid"/>
    <w:basedOn w:val="Standardowy"/>
    <w:rsid w:val="0019130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19130C"/>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19130C"/>
    <w:rPr>
      <w:rFonts w:ascii="Arial" w:eastAsia="Times New Roman" w:hAnsi="Arial" w:cs="Times New Roman"/>
      <w:b/>
      <w:sz w:val="24"/>
      <w:szCs w:val="20"/>
      <w:lang w:eastAsia="pl-PL"/>
    </w:rPr>
  </w:style>
  <w:style w:type="paragraph" w:styleId="Lista2">
    <w:name w:val="List 2"/>
    <w:basedOn w:val="Normalny"/>
    <w:rsid w:val="0019130C"/>
    <w:pPr>
      <w:spacing w:after="0" w:line="240" w:lineRule="auto"/>
      <w:ind w:left="566" w:hanging="283"/>
    </w:pPr>
    <w:rPr>
      <w:rFonts w:ascii="Times New Roman" w:eastAsia="Times New Roman" w:hAnsi="Times New Roman" w:cs="Times New Roman"/>
      <w:sz w:val="28"/>
      <w:szCs w:val="20"/>
      <w:lang w:eastAsia="pl-PL"/>
    </w:rPr>
  </w:style>
  <w:style w:type="paragraph" w:styleId="Mapadokumentu">
    <w:name w:val="Document Map"/>
    <w:basedOn w:val="Normalny"/>
    <w:link w:val="MapadokumentuZnak"/>
    <w:semiHidden/>
    <w:rsid w:val="0019130C"/>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19130C"/>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semiHidden/>
    <w:rsid w:val="0019130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19130C"/>
    <w:rPr>
      <w:rFonts w:ascii="Tahoma" w:eastAsia="Times New Roman" w:hAnsi="Tahoma" w:cs="Tahoma"/>
      <w:sz w:val="16"/>
      <w:szCs w:val="16"/>
      <w:lang w:eastAsia="pl-PL"/>
    </w:rPr>
  </w:style>
  <w:style w:type="character" w:customStyle="1" w:styleId="spacernb">
    <w:name w:val="spacernb"/>
    <w:basedOn w:val="Domylnaczcionkaakapitu"/>
    <w:rsid w:val="0019130C"/>
  </w:style>
  <w:style w:type="paragraph" w:styleId="Akapitzlist">
    <w:name w:val="List Paragraph"/>
    <w:basedOn w:val="Normalny"/>
    <w:uiPriority w:val="99"/>
    <w:qFormat/>
    <w:rsid w:val="0019130C"/>
    <w:pPr>
      <w:ind w:left="720"/>
      <w:contextualSpacing/>
    </w:pPr>
    <w:rPr>
      <w:rFonts w:ascii="Calibri" w:eastAsia="Calibri" w:hAnsi="Calibri" w:cs="Times New Roman"/>
    </w:rPr>
  </w:style>
  <w:style w:type="paragraph" w:customStyle="1" w:styleId="Tekstpodstawowy21">
    <w:name w:val="Tekst podstawowy 21"/>
    <w:basedOn w:val="Normalny"/>
    <w:rsid w:val="0019130C"/>
    <w:pPr>
      <w:suppressAutoHyphens/>
      <w:spacing w:after="0" w:line="240" w:lineRule="auto"/>
      <w:jc w:val="both"/>
    </w:pPr>
    <w:rPr>
      <w:rFonts w:ascii="Arial" w:eastAsia="Times New Roman" w:hAnsi="Arial" w:cs="Times New Roman"/>
      <w:sz w:val="24"/>
      <w:szCs w:val="20"/>
      <w:lang w:eastAsia="ar-SA"/>
    </w:rPr>
  </w:style>
  <w:style w:type="paragraph" w:customStyle="1" w:styleId="Tekstpodstawowy31">
    <w:name w:val="Tekst podstawowy 31"/>
    <w:basedOn w:val="Normalny"/>
    <w:rsid w:val="0019130C"/>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styleId="Tekstprzypisukocowego">
    <w:name w:val="endnote text"/>
    <w:basedOn w:val="Normalny"/>
    <w:link w:val="TekstprzypisukocowegoZnak"/>
    <w:semiHidden/>
    <w:rsid w:val="0019130C"/>
    <w:pPr>
      <w:spacing w:after="0" w:line="240" w:lineRule="auto"/>
    </w:pPr>
    <w:rPr>
      <w:rFonts w:ascii="Arial" w:eastAsia="Times New Roman" w:hAnsi="Arial"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9130C"/>
    <w:rPr>
      <w:rFonts w:ascii="Arial" w:eastAsia="Times New Roman" w:hAnsi="Arial" w:cs="Times New Roman"/>
      <w:sz w:val="20"/>
      <w:szCs w:val="20"/>
      <w:lang w:eastAsia="pl-PL"/>
    </w:rPr>
  </w:style>
  <w:style w:type="character" w:styleId="Odwoanieprzypisukocowego">
    <w:name w:val="endnote reference"/>
    <w:semiHidden/>
    <w:rsid w:val="0019130C"/>
    <w:rPr>
      <w:vertAlign w:val="superscript"/>
    </w:rPr>
  </w:style>
  <w:style w:type="paragraph" w:customStyle="1" w:styleId="Default">
    <w:name w:val="Default"/>
    <w:rsid w:val="0019130C"/>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ZnakZnak5">
    <w:name w:val=" Znak Znak5"/>
    <w:rsid w:val="0019130C"/>
    <w:rPr>
      <w:rFonts w:ascii="Arial" w:hAnsi="Arial"/>
      <w:b/>
      <w:sz w:val="24"/>
      <w:lang w:val="pl-PL" w:eastAsia="pl-PL" w:bidi="ar-SA"/>
    </w:rPr>
  </w:style>
  <w:style w:type="character" w:customStyle="1" w:styleId="FontStyle149">
    <w:name w:val="Font Style149"/>
    <w:rsid w:val="0019130C"/>
    <w:rPr>
      <w:rFonts w:ascii="Times New Roman" w:hAnsi="Times New Roman" w:cs="Times New Roman"/>
      <w:sz w:val="20"/>
      <w:szCs w:val="20"/>
    </w:rPr>
  </w:style>
  <w:style w:type="paragraph" w:styleId="Lista">
    <w:name w:val="List"/>
    <w:basedOn w:val="Normalny"/>
    <w:rsid w:val="0019130C"/>
    <w:pPr>
      <w:spacing w:after="0" w:line="240" w:lineRule="auto"/>
      <w:ind w:left="283" w:hanging="283"/>
    </w:pPr>
    <w:rPr>
      <w:rFonts w:ascii="Arial" w:eastAsia="Times New Roman" w:hAnsi="Arial" w:cs="Times New Roman"/>
      <w:sz w:val="24"/>
      <w:szCs w:val="20"/>
      <w:lang w:eastAsia="pl-PL"/>
    </w:rPr>
  </w:style>
  <w:style w:type="paragraph" w:customStyle="1" w:styleId="default0">
    <w:name w:val="default"/>
    <w:basedOn w:val="Normalny"/>
    <w:rsid w:val="001913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tmlmarkup0">
    <w:name w:val="htmlmarkup"/>
    <w:basedOn w:val="Domylnaczcionkaakapitu"/>
    <w:rsid w:val="0019130C"/>
  </w:style>
  <w:style w:type="character" w:styleId="UyteHipercze">
    <w:name w:val="FollowedHyperlink"/>
    <w:uiPriority w:val="99"/>
    <w:unhideWhenUsed/>
    <w:rsid w:val="0019130C"/>
    <w:rPr>
      <w:color w:val="800080"/>
      <w:u w:val="single"/>
    </w:rPr>
  </w:style>
  <w:style w:type="paragraph" w:customStyle="1" w:styleId="xl65">
    <w:name w:val="xl65"/>
    <w:basedOn w:val="Normalny"/>
    <w:rsid w:val="0019130C"/>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6">
    <w:name w:val="xl66"/>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7">
    <w:name w:val="xl67"/>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0"/>
      <w:szCs w:val="20"/>
      <w:lang w:eastAsia="pl-PL"/>
    </w:rPr>
  </w:style>
  <w:style w:type="paragraph" w:customStyle="1" w:styleId="xl68">
    <w:name w:val="xl68"/>
    <w:basedOn w:val="Normalny"/>
    <w:rsid w:val="0019130C"/>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lang w:eastAsia="pl-PL"/>
    </w:rPr>
  </w:style>
  <w:style w:type="paragraph" w:customStyle="1" w:styleId="xl69">
    <w:name w:val="xl69"/>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0">
    <w:name w:val="xl70"/>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ny"/>
    <w:rsid w:val="001913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2">
    <w:name w:val="xl72"/>
    <w:basedOn w:val="Normalny"/>
    <w:rsid w:val="001913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3">
    <w:name w:val="xl73"/>
    <w:basedOn w:val="Normalny"/>
    <w:rsid w:val="0019130C"/>
    <w:pP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4">
    <w:name w:val="xl74"/>
    <w:basedOn w:val="Normalny"/>
    <w:rsid w:val="0019130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l-PL"/>
    </w:rPr>
  </w:style>
  <w:style w:type="paragraph" w:customStyle="1" w:styleId="xl75">
    <w:name w:val="xl75"/>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6">
    <w:name w:val="xl76"/>
    <w:basedOn w:val="Normalny"/>
    <w:rsid w:val="0019130C"/>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7">
    <w:name w:val="xl77"/>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8">
    <w:name w:val="xl78"/>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0">
    <w:name w:val="xl80"/>
    <w:basedOn w:val="Normalny"/>
    <w:rsid w:val="00191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1">
    <w:name w:val="xl81"/>
    <w:basedOn w:val="Normalny"/>
    <w:rsid w:val="001913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2">
    <w:name w:val="xl82"/>
    <w:basedOn w:val="Normalny"/>
    <w:rsid w:val="001913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3">
    <w:name w:val="xl83"/>
    <w:basedOn w:val="Normalny"/>
    <w:rsid w:val="001913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ny"/>
    <w:rsid w:val="001913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ny"/>
    <w:rsid w:val="001913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1913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1913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styleId="Bezodstpw">
    <w:name w:val="No Spacing"/>
    <w:uiPriority w:val="99"/>
    <w:qFormat/>
    <w:rsid w:val="001913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4151</Words>
  <Characters>24907</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2014-05-23T11:10:00Z</dcterms:created>
  <dcterms:modified xsi:type="dcterms:W3CDTF">2014-05-23T11:11:00Z</dcterms:modified>
</cp:coreProperties>
</file>