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AC" w:rsidRPr="003748AC" w:rsidRDefault="003748AC" w:rsidP="003748AC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3748AC" w:rsidRPr="003748AC" w:rsidRDefault="003748AC" w:rsidP="003748AC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3748AC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52327-2014 z dnia 2014-03-12 r.</w:t>
        </w:r>
      </w:hyperlink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 xml:space="preserve">1.Przedmiotem zamówienia jest : dostawa w ilości 600 szt. jednoigłowych zestawów płytkowych do aferezy automatycznej krwi umożliwiających pobieranie UKKP zawieszonych w roztworze wzbogacającym PAS/osoczu(UKKP/RW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Af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 i jednocześnie porcji...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2014-03-21</w:t>
      </w:r>
    </w:p>
    <w:p w:rsidR="003748AC" w:rsidRPr="003748AC" w:rsidRDefault="003748AC" w:rsidP="003748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3748AC" w:rsidRDefault="003748AC" w:rsidP="003748AC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Regionalne Centrum Krwiodawstwa i Krwiolecznictwa im. prof. dr hab. Tadeusza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Dorobisza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 </w:t>
      </w:r>
    </w:p>
    <w:p w:rsidR="003748AC" w:rsidRDefault="003748AC" w:rsidP="003748A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we Wrocławiu:</w:t>
      </w:r>
    </w:p>
    <w:p w:rsidR="003748AC" w:rsidRDefault="003748AC" w:rsidP="003748AC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Dostawa w ilości 600 szt. jednoigłowych zestawów płytkowych do aferezy automatycznej krwi umożliwiających pobieranie UKKP zawieszonych w roztworze wzbogacającym PAS/osoczu(UKKP/RW </w:t>
      </w:r>
      <w:proofErr w:type="spellStart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Af</w:t>
      </w:r>
      <w:proofErr w:type="spellEnd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) i jednocześnie porcji osocza w ilości 450 ml w trakcie jednej procedury do separatora komórkowego </w:t>
      </w:r>
      <w:proofErr w:type="spellStart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Amicus</w:t>
      </w:r>
      <w:proofErr w:type="spellEnd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Fenwal</w:t>
      </w:r>
      <w:proofErr w:type="spellEnd"/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na 24 m-ce wraz z uruchomieniem transmisji danych do systemu Bank Krwi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       – nr sprawy 05/P/2014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Numer ogłoszenia: 112458 - 2014; </w:t>
      </w:r>
    </w:p>
    <w:p w:rsidR="003748AC" w:rsidRDefault="003748AC" w:rsidP="003748AC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data zamieszczenia: 03.04.2014</w:t>
      </w:r>
    </w:p>
    <w:p w:rsidR="003748AC" w:rsidRPr="003748AC" w:rsidRDefault="003748AC" w:rsidP="003748AC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</w:pP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52327 - 2014r.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3748AC" w:rsidRPr="003748AC" w:rsidRDefault="003748AC" w:rsidP="003748AC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3748AC" w:rsidRPr="003748AC" w:rsidRDefault="003748AC" w:rsidP="003748AC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Dostawa w ilości 600 szt. jednoigłowych zestawów płytkowych do aferezy automatycznej krwi umożliwiających pobieranie UKKP zawieszonych w roztworze wzbogacającym PAS/osoczu(UKKP/RW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Af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jednocześnie porcji osocza w ilości 450 ml w trakcie jednej procedury do separatora komórkowego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Amicus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Fenwal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24 m-ce wraz z uruchomieniem transmisji danych do systemu Bank Krwi.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lastRenderedPageBreak/>
        <w:t>II.3) Określenie przedmiotu zamówienia: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 : dostawa w ilości 600 szt. jednoigłowych zestawów płytkowych do aferezy automatycznej krwi umożliwiających pobieranie UKKP zawieszonych w roztworze wzbogacającym PAS/osoczu(UKKP RW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Af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i jednocześnie porcji osocza w ilości 450 ml w trakcie jednej procedury do separatora komórkowego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Amicus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firmy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Fenwal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na 24 m-ce wraz z uruchomieniem transmisji danych do systemu Bank Krwi. 2. Szczegółowy opis przedmiotu zamówienia zawarty jest w SIWZ -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rozdz.I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33.14.16.13-0, 51.90.00.00-1.</w:t>
      </w:r>
    </w:p>
    <w:p w:rsidR="003748AC" w:rsidRPr="003748AC" w:rsidRDefault="003748AC" w:rsidP="003748AC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3748AC" w:rsidRPr="003748AC" w:rsidRDefault="003748AC" w:rsidP="003748A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3748AC" w:rsidRPr="003748AC" w:rsidRDefault="003748AC" w:rsidP="003748AC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24.03.2014.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3748AC" w:rsidRPr="003748AC" w:rsidRDefault="003748AC" w:rsidP="003748A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Fresenius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proofErr w:type="spellStart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Kabi</w:t>
      </w:r>
      <w:proofErr w:type="spellEnd"/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Polska Sp. z o. o., ul. Hrubieszowska 2, 01-209 Warszawa, kraj/woj. mazowieckie.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3748A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350940,00 PLN.</w:t>
      </w:r>
    </w:p>
    <w:p w:rsidR="003748AC" w:rsidRPr="003748AC" w:rsidRDefault="003748AC" w:rsidP="003748AC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3748AC" w:rsidRPr="003748AC" w:rsidRDefault="003748AC" w:rsidP="003748AC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378756,60</w:t>
      </w:r>
    </w:p>
    <w:p w:rsidR="003748AC" w:rsidRPr="003748AC" w:rsidRDefault="003748AC" w:rsidP="003748AC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378756,60</w:t>
      </w: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378756,60</w:t>
      </w:r>
    </w:p>
    <w:p w:rsidR="003748AC" w:rsidRPr="003748AC" w:rsidRDefault="003748AC" w:rsidP="003748AC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748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3748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3748AC" w:rsidRPr="003748AC" w:rsidRDefault="003748AC" w:rsidP="003748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0F9C" w:rsidRPr="003748AC" w:rsidRDefault="003748AC" w:rsidP="003748A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03-04-2014 r.</w:t>
      </w:r>
      <w:bookmarkStart w:id="0" w:name="_GoBack"/>
      <w:bookmarkEnd w:id="0"/>
    </w:p>
    <w:sectPr w:rsidR="00C20F9C" w:rsidRPr="00374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020"/>
    <w:multiLevelType w:val="multilevel"/>
    <w:tmpl w:val="0BF4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20CC0"/>
    <w:multiLevelType w:val="multilevel"/>
    <w:tmpl w:val="9454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A4BCA"/>
    <w:multiLevelType w:val="multilevel"/>
    <w:tmpl w:val="7B6E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41E"/>
    <w:rsid w:val="003748AC"/>
    <w:rsid w:val="007038A7"/>
    <w:rsid w:val="00C20F9C"/>
    <w:rsid w:val="00E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440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2327&amp;rok=2014-03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2014-04-03T06:41:00Z</dcterms:created>
  <dcterms:modified xsi:type="dcterms:W3CDTF">2014-04-03T06:41:00Z</dcterms:modified>
</cp:coreProperties>
</file>